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rPr>
          <w:rFonts w:ascii="Cambria" w:cs="Cambria" w:eastAsia="Cambria" w:hAnsi="Cambria"/>
          <w:b w:val="1"/>
        </w:rPr>
      </w:pPr>
      <w:r w:rsidDel="00000000" w:rsidR="00000000" w:rsidRPr="00000000">
        <w:rPr>
          <w:rFonts w:ascii="Cambria" w:cs="Cambria" w:eastAsia="Cambria" w:hAnsi="Cambria"/>
          <w:b w:val="1"/>
          <w:rtl w:val="0"/>
        </w:rPr>
        <w:t xml:space="preserve">DESCRIPTION OF MODULE/COURSE CONTENT</w:t>
      </w:r>
    </w:p>
    <w:p w:rsidR="00000000" w:rsidDel="00000000" w:rsidP="00000000" w:rsidRDefault="00000000" w:rsidRPr="00000000" w14:paraId="00000002">
      <w:pPr>
        <w:spacing w:line="240" w:lineRule="auto"/>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03">
      <w:pPr>
        <w:spacing w:line="240" w:lineRule="auto"/>
        <w:ind w:left="0" w:firstLine="0"/>
        <w:rPr>
          <w:rFonts w:ascii="Cambria" w:cs="Cambria" w:eastAsia="Cambria" w:hAnsi="Cambria"/>
          <w:b w:val="1"/>
        </w:rPr>
      </w:pPr>
      <w:r w:rsidDel="00000000" w:rsidR="00000000" w:rsidRPr="00000000">
        <w:rPr>
          <w:rtl w:val="0"/>
        </w:rPr>
      </w:r>
    </w:p>
    <w:tbl>
      <w:tblPr>
        <w:tblStyle w:val="Table1"/>
        <w:tblW w:w="14430.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30"/>
        <w:tblGridChange w:id="0">
          <w:tblGrid>
            <w:gridCol w:w="144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OVERALL OBJECTIVES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Improvement in </w:t>
            </w:r>
            <w:r w:rsidDel="00000000" w:rsidR="00000000" w:rsidRPr="00000000">
              <w:rPr>
                <w:rFonts w:ascii="Cambria" w:cs="Cambria" w:eastAsia="Cambria" w:hAnsi="Cambria"/>
                <w:b w:val="1"/>
                <w:rtl w:val="0"/>
              </w:rPr>
              <w:t xml:space="preserve">learning outcomes</w:t>
            </w:r>
            <w:r w:rsidDel="00000000" w:rsidR="00000000" w:rsidRPr="00000000">
              <w:rPr>
                <w:rFonts w:ascii="Cambria" w:cs="Cambria" w:eastAsia="Cambria" w:hAnsi="Cambria"/>
                <w:rtl w:val="0"/>
              </w:rPr>
              <w:t xml:space="preserve"> of the students.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Creation of an enabling and enriching </w:t>
            </w:r>
            <w:r w:rsidDel="00000000" w:rsidR="00000000" w:rsidRPr="00000000">
              <w:rPr>
                <w:rFonts w:ascii="Cambria" w:cs="Cambria" w:eastAsia="Cambria" w:hAnsi="Cambria"/>
                <w:b w:val="1"/>
                <w:rtl w:val="0"/>
              </w:rPr>
              <w:t xml:space="preserve">inclusive classroom environment</w:t>
            </w:r>
            <w:r w:rsidDel="00000000" w:rsidR="00000000" w:rsidRPr="00000000">
              <w:rPr>
                <w:rFonts w:ascii="Cambria" w:cs="Cambria" w:eastAsia="Cambria" w:hAnsi="Cambria"/>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Teachers become alert and responsive to the </w:t>
            </w:r>
            <w:r w:rsidDel="00000000" w:rsidR="00000000" w:rsidRPr="00000000">
              <w:rPr>
                <w:rFonts w:ascii="Cambria" w:cs="Cambria" w:eastAsia="Cambria" w:hAnsi="Cambria"/>
                <w:b w:val="1"/>
                <w:rtl w:val="0"/>
              </w:rPr>
              <w:t xml:space="preserve">social, emotional and psychological needs of students</w:t>
            </w:r>
            <w:r w:rsidDel="00000000" w:rsidR="00000000" w:rsidRPr="00000000">
              <w:rPr>
                <w:rFonts w:ascii="Cambria" w:cs="Cambria" w:eastAsia="Cambria" w:hAnsi="Cambria"/>
                <w:rtl w:val="0"/>
              </w:rPr>
              <w:t xml:space="preserve"> as first level counsellors.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Teachers are trained to use </w:t>
            </w:r>
            <w:r w:rsidDel="00000000" w:rsidR="00000000" w:rsidRPr="00000000">
              <w:rPr>
                <w:rFonts w:ascii="Cambria" w:cs="Cambria" w:eastAsia="Cambria" w:hAnsi="Cambria"/>
                <w:b w:val="1"/>
                <w:rtl w:val="0"/>
              </w:rPr>
              <w:t xml:space="preserve">Art as pedagogy</w:t>
            </w:r>
            <w:r w:rsidDel="00000000" w:rsidR="00000000" w:rsidRPr="00000000">
              <w:rPr>
                <w:rFonts w:ascii="Cambria" w:cs="Cambria" w:eastAsia="Cambria" w:hAnsi="Cambria"/>
                <w:rtl w:val="0"/>
              </w:rPr>
              <w:t xml:space="preserve"> leading to increased creativity and innovation among students.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Develop and strengthen </w:t>
            </w:r>
            <w:r w:rsidDel="00000000" w:rsidR="00000000" w:rsidRPr="00000000">
              <w:rPr>
                <w:rFonts w:ascii="Cambria" w:cs="Cambria" w:eastAsia="Cambria" w:hAnsi="Cambria"/>
                <w:b w:val="1"/>
                <w:rtl w:val="0"/>
              </w:rPr>
              <w:t xml:space="preserve">personal-social qualities</w:t>
            </w:r>
            <w:r w:rsidDel="00000000" w:rsidR="00000000" w:rsidRPr="00000000">
              <w:rPr>
                <w:rFonts w:ascii="Cambria" w:cs="Cambria" w:eastAsia="Cambria" w:hAnsi="Cambria"/>
                <w:rtl w:val="0"/>
              </w:rPr>
              <w:t xml:space="preserve"> of students for their holistic development.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Creation of a </w:t>
            </w:r>
            <w:r w:rsidDel="00000000" w:rsidR="00000000" w:rsidRPr="00000000">
              <w:rPr>
                <w:rFonts w:ascii="Cambria" w:cs="Cambria" w:eastAsia="Cambria" w:hAnsi="Cambria"/>
                <w:b w:val="1"/>
                <w:rtl w:val="0"/>
              </w:rPr>
              <w:t xml:space="preserve">healthy and safe school environment</w:t>
            </w:r>
            <w:r w:rsidDel="00000000" w:rsidR="00000000" w:rsidRPr="00000000">
              <w:rPr>
                <w:rFonts w:ascii="Cambria" w:cs="Cambria" w:eastAsia="Cambria" w:hAnsi="Cambria"/>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Integration of </w:t>
            </w:r>
            <w:r w:rsidDel="00000000" w:rsidR="00000000" w:rsidRPr="00000000">
              <w:rPr>
                <w:rFonts w:ascii="Cambria" w:cs="Cambria" w:eastAsia="Cambria" w:hAnsi="Cambria"/>
                <w:b w:val="1"/>
                <w:rtl w:val="0"/>
              </w:rPr>
              <w:t xml:space="preserve">ICT in teaching, learning and assessment</w:t>
            </w:r>
            <w:r w:rsidDel="00000000" w:rsidR="00000000" w:rsidRPr="00000000">
              <w:rPr>
                <w:rFonts w:ascii="Cambria" w:cs="Cambria" w:eastAsia="Cambria" w:hAnsi="Cambria"/>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Developing stress free </w:t>
            </w:r>
            <w:r w:rsidDel="00000000" w:rsidR="00000000" w:rsidRPr="00000000">
              <w:rPr>
                <w:rFonts w:ascii="Cambria" w:cs="Cambria" w:eastAsia="Cambria" w:hAnsi="Cambria"/>
                <w:b w:val="1"/>
                <w:rtl w:val="0"/>
              </w:rPr>
              <w:t xml:space="preserve">School Based Assessment </w:t>
            </w:r>
            <w:r w:rsidDel="00000000" w:rsidR="00000000" w:rsidRPr="00000000">
              <w:rPr>
                <w:rFonts w:ascii="Cambria" w:cs="Cambria" w:eastAsia="Cambria" w:hAnsi="Cambria"/>
                <w:rtl w:val="0"/>
              </w:rPr>
              <w:t xml:space="preserve">focused on development of learning competencies.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Teachers adopt </w:t>
            </w:r>
            <w:r w:rsidDel="00000000" w:rsidR="00000000" w:rsidRPr="00000000">
              <w:rPr>
                <w:rFonts w:ascii="Cambria" w:cs="Cambria" w:eastAsia="Cambria" w:hAnsi="Cambria"/>
                <w:b w:val="1"/>
                <w:rtl w:val="0"/>
              </w:rPr>
              <w:t xml:space="preserve">Activity Based Learning</w:t>
            </w:r>
            <w:r w:rsidDel="00000000" w:rsidR="00000000" w:rsidRPr="00000000">
              <w:rPr>
                <w:rFonts w:ascii="Cambria" w:cs="Cambria" w:eastAsia="Cambria" w:hAnsi="Cambria"/>
                <w:rtl w:val="0"/>
              </w:rPr>
              <w:t xml:space="preserve"> and move away from rote learning to</w:t>
            </w:r>
            <w:r w:rsidDel="00000000" w:rsidR="00000000" w:rsidRPr="00000000">
              <w:rPr>
                <w:rFonts w:ascii="Cambria" w:cs="Cambria" w:eastAsia="Cambria" w:hAnsi="Cambria"/>
                <w:b w:val="1"/>
                <w:rtl w:val="0"/>
              </w:rPr>
              <w:t xml:space="preserve"> competency based learning</w:t>
            </w:r>
            <w:r w:rsidDel="00000000" w:rsidR="00000000" w:rsidRPr="00000000">
              <w:rPr>
                <w:rFonts w:ascii="Cambria" w:cs="Cambria" w:eastAsia="Cambria" w:hAnsi="Cambria"/>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Teachers and School heads be sensitised on </w:t>
            </w:r>
            <w:r w:rsidDel="00000000" w:rsidR="00000000" w:rsidRPr="00000000">
              <w:rPr>
                <w:rFonts w:ascii="Cambria" w:cs="Cambria" w:eastAsia="Cambria" w:hAnsi="Cambria"/>
                <w:b w:val="1"/>
                <w:rtl w:val="0"/>
              </w:rPr>
              <w:t xml:space="preserve">new initiatives in school </w:t>
            </w:r>
            <w:r w:rsidDel="00000000" w:rsidR="00000000" w:rsidRPr="00000000">
              <w:rPr>
                <w:rFonts w:ascii="Cambria" w:cs="Cambria" w:eastAsia="Cambria" w:hAnsi="Cambria"/>
                <w:rtl w:val="0"/>
              </w:rPr>
              <w:t xml:space="preserve">education.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Transformation of the </w:t>
            </w:r>
            <w:r w:rsidDel="00000000" w:rsidR="00000000" w:rsidRPr="00000000">
              <w:rPr>
                <w:rFonts w:ascii="Cambria" w:cs="Cambria" w:eastAsia="Cambria" w:hAnsi="Cambria"/>
                <w:b w:val="1"/>
                <w:rtl w:val="0"/>
              </w:rPr>
              <w:t xml:space="preserve">Heads of Schools into providing academic and administrative leadership</w:t>
            </w:r>
            <w:r w:rsidDel="00000000" w:rsidR="00000000" w:rsidRPr="00000000">
              <w:rPr>
                <w:rFonts w:ascii="Cambria" w:cs="Cambria" w:eastAsia="Cambria" w:hAnsi="Cambria"/>
                <w:rtl w:val="0"/>
              </w:rPr>
              <w:t xml:space="preserve"> for the schools for fostering new initiatives</w:t>
            </w:r>
          </w:p>
        </w:tc>
      </w:tr>
    </w:tbl>
    <w:p w:rsidR="00000000" w:rsidDel="00000000" w:rsidP="00000000" w:rsidRDefault="00000000" w:rsidRPr="00000000" w14:paraId="00000010">
      <w:pPr>
        <w:spacing w:line="240" w:lineRule="auto"/>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11">
      <w:pPr>
        <w:spacing w:line="240" w:lineRule="auto"/>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12">
      <w:pPr>
        <w:spacing w:line="240" w:lineRule="auto"/>
        <w:ind w:left="0" w:firstLine="0"/>
        <w:rPr>
          <w:rFonts w:ascii="Cambria" w:cs="Cambria" w:eastAsia="Cambria" w:hAnsi="Cambria"/>
          <w:b w:val="1"/>
        </w:rPr>
      </w:pPr>
      <w:r w:rsidDel="00000000" w:rsidR="00000000" w:rsidRPr="00000000">
        <w:rPr>
          <w:rFonts w:ascii="Cambria" w:cs="Cambria" w:eastAsia="Cambria" w:hAnsi="Cambria"/>
          <w:b w:val="1"/>
          <w:rtl w:val="0"/>
        </w:rPr>
        <w:t xml:space="preserve">NISHTA 1.0</w:t>
      </w:r>
    </w:p>
    <w:p w:rsidR="00000000" w:rsidDel="00000000" w:rsidP="00000000" w:rsidRDefault="00000000" w:rsidRPr="00000000" w14:paraId="00000013">
      <w:pPr>
        <w:spacing w:line="240" w:lineRule="auto"/>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14">
      <w:pPr>
        <w:spacing w:line="240" w:lineRule="auto"/>
        <w:ind w:left="720" w:firstLine="0"/>
        <w:rPr>
          <w:rFonts w:ascii="Cambria" w:cs="Cambria" w:eastAsia="Cambria" w:hAnsi="Cambria"/>
          <w:b w:val="1"/>
        </w:rPr>
      </w:pPr>
      <w:r w:rsidDel="00000000" w:rsidR="00000000" w:rsidRPr="00000000">
        <w:rPr>
          <w:rtl w:val="0"/>
        </w:rPr>
      </w:r>
    </w:p>
    <w:tbl>
      <w:tblPr>
        <w:tblStyle w:val="Table2"/>
        <w:tblW w:w="1440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1755"/>
        <w:gridCol w:w="5850"/>
        <w:gridCol w:w="6270"/>
        <w:tblGridChange w:id="0">
          <w:tblGrid>
            <w:gridCol w:w="525"/>
            <w:gridCol w:w="1755"/>
            <w:gridCol w:w="5850"/>
            <w:gridCol w:w="6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Module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Stated Learning Objectives</w:t>
            </w:r>
          </w:p>
          <w:p w:rsidR="00000000" w:rsidDel="00000000" w:rsidP="00000000" w:rsidRDefault="00000000" w:rsidRPr="00000000" w14:paraId="00000018">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On completion of the module learners will be able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Key Content</w:t>
            </w:r>
          </w:p>
        </w:tc>
      </w:tr>
      <w:tr>
        <w:trPr>
          <w:cantSplit w:val="0"/>
          <w:trHeight w:val="1717.1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Curriculum, Learner </w:t>
            </w:r>
            <w:r w:rsidDel="00000000" w:rsidR="00000000" w:rsidRPr="00000000">
              <w:rPr>
                <w:rFonts w:ascii="Cambria" w:cs="Cambria" w:eastAsia="Cambria" w:hAnsi="Cambria"/>
                <w:rtl w:val="0"/>
              </w:rPr>
              <w:t xml:space="preserve">centered</w:t>
            </w:r>
            <w:r w:rsidDel="00000000" w:rsidR="00000000" w:rsidRPr="00000000">
              <w:rPr>
                <w:rFonts w:ascii="Cambria" w:cs="Cambria" w:eastAsia="Cambria" w:hAnsi="Cambria"/>
                <w:rtl w:val="0"/>
              </w:rPr>
              <w:t xml:space="preserve"> Pedagogy, Learning Outcomes and Inclusive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educational policies, the National</w:t>
            </w:r>
          </w:p>
          <w:p w:rsidR="00000000" w:rsidDel="00000000" w:rsidP="00000000" w:rsidRDefault="00000000" w:rsidRPr="00000000" w14:paraId="0000001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Curriculum Frameworks development, functions and</w:t>
            </w:r>
          </w:p>
          <w:p w:rsidR="00000000" w:rsidDel="00000000" w:rsidP="00000000" w:rsidRDefault="00000000" w:rsidRPr="00000000" w14:paraId="0000001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the linkages among intended, transacted and assessed</w:t>
            </w:r>
          </w:p>
          <w:p w:rsidR="00000000" w:rsidDel="00000000" w:rsidP="00000000" w:rsidRDefault="00000000" w:rsidRPr="00000000" w14:paraId="0000001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curriculum</w:t>
            </w:r>
          </w:p>
          <w:p w:rsidR="00000000" w:rsidDel="00000000" w:rsidP="00000000" w:rsidRDefault="00000000" w:rsidRPr="00000000" w14:paraId="0000002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perspectives of the National Curriculum</w:t>
            </w:r>
          </w:p>
          <w:p w:rsidR="00000000" w:rsidDel="00000000" w:rsidP="00000000" w:rsidRDefault="00000000" w:rsidRPr="00000000" w14:paraId="0000002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Framework-2005 and its translation into syllabi</w:t>
            </w:r>
          </w:p>
          <w:p w:rsidR="00000000" w:rsidDel="00000000" w:rsidP="00000000" w:rsidRDefault="00000000" w:rsidRPr="00000000" w14:paraId="0000002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and textbooks</w:t>
            </w:r>
          </w:p>
          <w:p w:rsidR="00000000" w:rsidDel="00000000" w:rsidP="00000000" w:rsidRDefault="00000000" w:rsidRPr="00000000" w14:paraId="0000002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a richer understanding of diversity and acquire</w:t>
            </w:r>
          </w:p>
          <w:p w:rsidR="00000000" w:rsidDel="00000000" w:rsidP="00000000" w:rsidRDefault="00000000" w:rsidRPr="00000000" w14:paraId="0000002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the attitudes for promoting inclusive education</w:t>
            </w:r>
          </w:p>
          <w:p w:rsidR="00000000" w:rsidDel="00000000" w:rsidP="00000000" w:rsidRDefault="00000000" w:rsidRPr="00000000" w14:paraId="0000002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Strengthen existing skills to improve children’s learning</w:t>
            </w:r>
          </w:p>
          <w:p w:rsidR="00000000" w:rsidDel="00000000" w:rsidP="00000000" w:rsidRDefault="00000000" w:rsidRPr="00000000" w14:paraId="0000002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outcomes using appropriate pedagogies</w:t>
            </w:r>
          </w:p>
          <w:p w:rsidR="00000000" w:rsidDel="00000000" w:rsidP="00000000" w:rsidRDefault="00000000" w:rsidRPr="00000000" w14:paraId="0000002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Use and adopt learning activities that foster gender</w:t>
            </w:r>
          </w:p>
          <w:p w:rsidR="00000000" w:rsidDel="00000000" w:rsidP="00000000" w:rsidRDefault="00000000" w:rsidRPr="00000000" w14:paraId="0000002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sensitive classroom environment</w:t>
            </w:r>
          </w:p>
          <w:p w:rsidR="00000000" w:rsidDel="00000000" w:rsidP="00000000" w:rsidRDefault="00000000" w:rsidRPr="00000000" w14:paraId="00000029">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A">
            <w:pPr>
              <w:widowControl w:val="0"/>
              <w:spacing w:line="240" w:lineRule="auto"/>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National Education Policy NEP 2020,</w:t>
            </w:r>
          </w:p>
          <w:p w:rsidR="00000000" w:rsidDel="00000000" w:rsidP="00000000" w:rsidRDefault="00000000" w:rsidRPr="00000000" w14:paraId="0000002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National Curriculum Framework NCF 2005, Curriculum, Syllabus Textbooks - NCERT , Teacher Support Material , Learning Outcomes</w:t>
            </w:r>
          </w:p>
          <w:p w:rsidR="00000000" w:rsidDel="00000000" w:rsidP="00000000" w:rsidRDefault="00000000" w:rsidRPr="00000000" w14:paraId="0000002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Pedagogies for achieving the learning Outcomes - Inclusive classrooms and Role of Teacher </w:t>
            </w:r>
          </w:p>
          <w:p w:rsidR="00000000" w:rsidDel="00000000" w:rsidP="00000000" w:rsidRDefault="00000000" w:rsidRPr="00000000" w14:paraId="0000002E">
            <w:pPr>
              <w:widowControl w:val="0"/>
              <w:spacing w:line="240" w:lineRule="auto"/>
              <w:rPr>
                <w:rFonts w:ascii="Cambria" w:cs="Cambria" w:eastAsia="Cambria" w:hAnsi="Cambria"/>
                <w:b w:val="1"/>
              </w:rPr>
            </w:pPr>
            <w:r w:rsidDel="00000000" w:rsidR="00000000" w:rsidRPr="00000000">
              <w:rPr>
                <w:rFonts w:ascii="Cambria" w:cs="Cambria" w:eastAsia="Cambria" w:hAnsi="Cambria"/>
                <w:rtl w:val="0"/>
              </w:rPr>
              <w:t xml:space="preserve">Teacher Skills - Accept and address diversity;Gender Sensitive Education ;Inclusion in Teaching of Languages, mathematics EVS &amp; Science, Social Sciences ; Assessment for Inclusive Environment</w:t>
            </w:r>
            <w:r w:rsidDel="00000000" w:rsidR="00000000" w:rsidRPr="00000000">
              <w:rPr>
                <w:rFonts w:ascii="Cambria" w:cs="Cambria" w:eastAsia="Cambria" w:hAnsi="Cambria"/>
                <w:b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Developing Social - Personal Qualities and Creating Safe and Healthy School Environment</w:t>
            </w:r>
          </w:p>
          <w:p w:rsidR="00000000" w:rsidDel="00000000" w:rsidP="00000000" w:rsidRDefault="00000000" w:rsidRPr="00000000" w14:paraId="00000031">
            <w:pPr>
              <w:widowControl w:val="0"/>
              <w:spacing w:line="240" w:lineRule="auto"/>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Build their understanding about the personal-social qualities.</w:t>
            </w:r>
          </w:p>
          <w:p w:rsidR="00000000" w:rsidDel="00000000" w:rsidP="00000000" w:rsidRDefault="00000000" w:rsidRPr="00000000" w14:paraId="0000003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Reflect on their own personal-social qualities for the development of the same in learners.</w:t>
            </w:r>
          </w:p>
          <w:p w:rsidR="00000000" w:rsidDel="00000000" w:rsidP="00000000" w:rsidRDefault="00000000" w:rsidRPr="00000000" w14:paraId="0000003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qualities and skills required to provide guidance in the  classroom.</w:t>
            </w:r>
          </w:p>
          <w:p w:rsidR="00000000" w:rsidDel="00000000" w:rsidP="00000000" w:rsidRDefault="00000000" w:rsidRPr="00000000" w14:paraId="0000003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Create an environment in schools/classrooms where everyone feels accepted, confident, cared and are concerned about each other's well-being.</w:t>
            </w:r>
          </w:p>
          <w:p w:rsidR="00000000" w:rsidDel="00000000" w:rsidP="00000000" w:rsidRDefault="00000000" w:rsidRPr="00000000" w14:paraId="00000036">
            <w:pPr>
              <w:widowControl w:val="0"/>
              <w:spacing w:line="240" w:lineRule="auto"/>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Social-Personal qualities</w:t>
            </w:r>
          </w:p>
          <w:p w:rsidR="00000000" w:rsidDel="00000000" w:rsidP="00000000" w:rsidRDefault="00000000" w:rsidRPr="00000000" w14:paraId="0000003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Nurturing of Social Personal Qualities in Schools</w:t>
            </w:r>
          </w:p>
          <w:p w:rsidR="00000000" w:rsidDel="00000000" w:rsidP="00000000" w:rsidRDefault="00000000" w:rsidRPr="00000000" w14:paraId="0000003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Learners </w:t>
            </w:r>
          </w:p>
          <w:p w:rsidR="00000000" w:rsidDel="00000000" w:rsidP="00000000" w:rsidRDefault="00000000" w:rsidRPr="00000000" w14:paraId="0000003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Qualities and Skills Necessary to Provide a Healthy Environment in School and Classroom - Sensitivity &amp; Care , Trustworthiness, Positive, Attitude towards others &amp; Self ,Effective Communication Skills, Listening and Responding, Empathy, Verbal and Non-verbal Communication of Attentiveness, Pace with student's mode of experience </w:t>
            </w:r>
          </w:p>
          <w:p w:rsidR="00000000" w:rsidDel="00000000" w:rsidP="00000000" w:rsidRDefault="00000000" w:rsidRPr="00000000" w14:paraId="0000003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Information to Students about Safe and Healthy</w:t>
            </w:r>
          </w:p>
          <w:p w:rsidR="00000000" w:rsidDel="00000000" w:rsidP="00000000" w:rsidRDefault="00000000" w:rsidRPr="00000000" w14:paraId="0000003C">
            <w:pPr>
              <w:widowControl w:val="0"/>
              <w:spacing w:line="240" w:lineRule="auto"/>
              <w:rPr>
                <w:rFonts w:ascii="Cambria" w:cs="Cambria" w:eastAsia="Cambria" w:hAnsi="Cambria"/>
                <w:b w:val="1"/>
              </w:rPr>
            </w:pPr>
            <w:r w:rsidDel="00000000" w:rsidR="00000000" w:rsidRPr="00000000">
              <w:rPr>
                <w:rFonts w:ascii="Cambria" w:cs="Cambria" w:eastAsia="Cambria" w:hAnsi="Cambria"/>
                <w:rtl w:val="0"/>
              </w:rPr>
              <w:t xml:space="preserve">School Environment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Art Integrated Learning</w:t>
            </w:r>
          </w:p>
          <w:p w:rsidR="00000000" w:rsidDel="00000000" w:rsidP="00000000" w:rsidRDefault="00000000" w:rsidRPr="00000000" w14:paraId="0000003F">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0">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of ‘Arts’ as a pedagogical tool and of its impact on the holistic learning and development of every child. </w:t>
            </w:r>
          </w:p>
          <w:p w:rsidR="00000000" w:rsidDel="00000000" w:rsidP="00000000" w:rsidRDefault="00000000" w:rsidRPr="00000000" w14:paraId="0000004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Familiarity with art experiences (different art forms) as a medium of exploring his/her creative expression. </w:t>
            </w:r>
          </w:p>
          <w:p w:rsidR="00000000" w:rsidDel="00000000" w:rsidP="00000000" w:rsidRDefault="00000000" w:rsidRPr="00000000" w14:paraId="0000004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Skill of planning and organizing age-appropriate art experiences to make learning of different subjects appealing.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About Art-Integrated Learning </w:t>
            </w:r>
          </w:p>
          <w:p w:rsidR="00000000" w:rsidDel="00000000" w:rsidP="00000000" w:rsidRDefault="00000000" w:rsidRPr="00000000" w14:paraId="0000004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Sessions on art-integrated learning with many activity examples for different  subjects</w:t>
            </w:r>
          </w:p>
          <w:p w:rsidR="00000000" w:rsidDel="00000000" w:rsidP="00000000" w:rsidRDefault="00000000" w:rsidRPr="00000000" w14:paraId="00000046">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7">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School Based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genesis and importance of School Based Assessment, </w:t>
            </w:r>
          </w:p>
          <w:p w:rsidR="00000000" w:rsidDel="00000000" w:rsidP="00000000" w:rsidRDefault="00000000" w:rsidRPr="00000000" w14:paraId="0000004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Familiarize with learner-centred approaches for assessment, </w:t>
            </w:r>
          </w:p>
          <w:p w:rsidR="00000000" w:rsidDel="00000000" w:rsidP="00000000" w:rsidRDefault="00000000" w:rsidRPr="00000000" w14:paraId="0000004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Facilitate integration of teaching learning process with assessment procedures, </w:t>
            </w:r>
          </w:p>
          <w:p w:rsidR="00000000" w:rsidDel="00000000" w:rsidP="00000000" w:rsidRDefault="00000000" w:rsidRPr="00000000" w14:paraId="0000004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context-based exemplars in the relevant subject areas for the purpose of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About school-based assessment </w:t>
            </w:r>
          </w:p>
          <w:p w:rsidR="00000000" w:rsidDel="00000000" w:rsidP="00000000" w:rsidRDefault="00000000" w:rsidRPr="00000000" w14:paraId="0000004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Strategies for school based assessment</w:t>
            </w:r>
          </w:p>
          <w:p w:rsidR="00000000" w:rsidDel="00000000" w:rsidP="00000000" w:rsidRDefault="00000000" w:rsidRPr="00000000" w14:paraId="0000005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Peer Assessments, Rubrics, Self-assessment </w:t>
            </w:r>
          </w:p>
          <w:p w:rsidR="00000000" w:rsidDel="00000000" w:rsidP="00000000" w:rsidRDefault="00000000" w:rsidRPr="00000000" w14:paraId="0000005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Examples of school-based assessment tasks in different subjects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Health and Well-being in Schools</w:t>
            </w:r>
          </w:p>
          <w:p w:rsidR="00000000" w:rsidDel="00000000" w:rsidP="00000000" w:rsidRDefault="00000000" w:rsidRPr="00000000" w14:paraId="00000054">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5">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Understand the concept of health and wellness. </w:t>
            </w:r>
          </w:p>
          <w:p w:rsidR="00000000" w:rsidDel="00000000" w:rsidP="00000000" w:rsidRDefault="00000000" w:rsidRPr="00000000" w14:paraId="0000005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Understand the importance of a healthy environment for children in school. </w:t>
            </w:r>
          </w:p>
          <w:p w:rsidR="00000000" w:rsidDel="00000000" w:rsidP="00000000" w:rsidRDefault="00000000" w:rsidRPr="00000000" w14:paraId="0000005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Develop and understand about pedagogical processes to be adopted in order to develop healthy attitudes and behaviors among children. </w:t>
            </w:r>
          </w:p>
          <w:p w:rsidR="00000000" w:rsidDel="00000000" w:rsidP="00000000" w:rsidRDefault="00000000" w:rsidRPr="00000000" w14:paraId="0000005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Develop life skills for achieving enhanced Learning Outcomes related to health and wellness.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Health &amp; Wellness</w:t>
            </w:r>
          </w:p>
          <w:p w:rsidR="00000000" w:rsidDel="00000000" w:rsidP="00000000" w:rsidRDefault="00000000" w:rsidRPr="00000000" w14:paraId="0000005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Physical development - Myths and Misconceptions Related to Growing Up</w:t>
            </w:r>
          </w:p>
          <w:p w:rsidR="00000000" w:rsidDel="00000000" w:rsidP="00000000" w:rsidRDefault="00000000" w:rsidRPr="00000000" w14:paraId="0000005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Changes in Children</w:t>
            </w:r>
          </w:p>
          <w:p w:rsidR="00000000" w:rsidDel="00000000" w:rsidP="00000000" w:rsidRDefault="00000000" w:rsidRPr="00000000" w14:paraId="0000005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Developing a good Posture</w:t>
            </w:r>
          </w:p>
          <w:p w:rsidR="00000000" w:rsidDel="00000000" w:rsidP="00000000" w:rsidRDefault="00000000" w:rsidRPr="00000000" w14:paraId="0000005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Yoga for Holistic Health</w:t>
            </w:r>
          </w:p>
          <w:p w:rsidR="00000000" w:rsidDel="00000000" w:rsidP="00000000" w:rsidRDefault="00000000" w:rsidRPr="00000000" w14:paraId="0000005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Healthy Habits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Integration of ICT in Teaching-Learning and Assessment</w:t>
            </w:r>
          </w:p>
          <w:p w:rsidR="00000000" w:rsidDel="00000000" w:rsidP="00000000" w:rsidRDefault="00000000" w:rsidRPr="00000000" w14:paraId="00000062">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3">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Explain the meaning of ICT</w:t>
            </w:r>
          </w:p>
          <w:p w:rsidR="00000000" w:rsidDel="00000000" w:rsidP="00000000" w:rsidRDefault="00000000" w:rsidRPr="00000000" w14:paraId="0000006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Identify appropriate learning resources suitable to the nature of content and teaching-learning strategies</w:t>
            </w:r>
          </w:p>
          <w:p w:rsidR="00000000" w:rsidDel="00000000" w:rsidP="00000000" w:rsidRDefault="00000000" w:rsidRPr="00000000" w14:paraId="0000006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Explore various eContent, tools, software, hardware for teaching, learning and assessment for different subjects</w:t>
            </w:r>
          </w:p>
          <w:p w:rsidR="00000000" w:rsidDel="00000000" w:rsidP="00000000" w:rsidRDefault="00000000" w:rsidRPr="00000000" w14:paraId="0000006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Design and implement a teaching-learning plan based on ICT-Content-Pedagogy integration</w:t>
            </w:r>
          </w:p>
          <w:p w:rsidR="00000000" w:rsidDel="00000000" w:rsidP="00000000" w:rsidRDefault="00000000" w:rsidRPr="00000000" w14:paraId="00000068">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Parameters to be considered while integrating ICT - nature of content,context, Methods of teaching-learning, Technology/Tools/eContent</w:t>
            </w:r>
          </w:p>
          <w:p w:rsidR="00000000" w:rsidDel="00000000" w:rsidP="00000000" w:rsidRDefault="00000000" w:rsidRPr="00000000" w14:paraId="0000006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ICT-Pedagogy-Content integration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Initiatives in School Education</w:t>
            </w:r>
          </w:p>
          <w:p w:rsidR="00000000" w:rsidDel="00000000" w:rsidP="00000000" w:rsidRDefault="00000000" w:rsidRPr="00000000" w14:paraId="0000006D">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Get awareness about the recent initiatives of the DoSE&amp;L for school education such as PGI, UDISE+, etc. for implementation in the schools.</w:t>
            </w:r>
          </w:p>
          <w:p w:rsidR="00000000" w:rsidDel="00000000" w:rsidP="00000000" w:rsidRDefault="00000000" w:rsidRPr="00000000" w14:paraId="0000006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objectives and provisions under Samagra Shiksha for improving quality of school education</w:t>
            </w:r>
          </w:p>
          <w:p w:rsidR="00000000" w:rsidDel="00000000" w:rsidP="00000000" w:rsidRDefault="00000000" w:rsidRPr="00000000" w14:paraId="0000007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Take initiatives in schools with regard to promoting reading habits using library books and undertake activities related to sports, kitchen gardens, Youth and Eco Clubs, etc., for providing children experiential learning opportunities and joyful learning</w:t>
            </w:r>
          </w:p>
          <w:p w:rsidR="00000000" w:rsidDel="00000000" w:rsidP="00000000" w:rsidRDefault="00000000" w:rsidRPr="00000000" w14:paraId="00000071">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Samagra Shiksha — Integrated Scheme for School Education</w:t>
            </w:r>
          </w:p>
          <w:p w:rsidR="00000000" w:rsidDel="00000000" w:rsidP="00000000" w:rsidRDefault="00000000" w:rsidRPr="00000000" w14:paraId="0000007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Components, features , schemes , innovative programmes </w:t>
            </w:r>
          </w:p>
          <w:p w:rsidR="00000000" w:rsidDel="00000000" w:rsidP="00000000" w:rsidRDefault="00000000" w:rsidRPr="00000000" w14:paraId="00000074">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75">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76">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Pedagogy of Environmental Studies (Primary Stage)</w:t>
            </w:r>
          </w:p>
          <w:p w:rsidR="00000000" w:rsidDel="00000000" w:rsidP="00000000" w:rsidRDefault="00000000" w:rsidRPr="00000000" w14:paraId="00000079">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Appreciate EVS as an integrated curricular area at the Primary Stage</w:t>
            </w:r>
          </w:p>
          <w:p w:rsidR="00000000" w:rsidDel="00000000" w:rsidP="00000000" w:rsidRDefault="00000000" w:rsidRPr="00000000" w14:paraId="0000007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Relate its objectives with the concepts and issues included in the syllabus</w:t>
            </w:r>
          </w:p>
          <w:p w:rsidR="00000000" w:rsidDel="00000000" w:rsidP="00000000" w:rsidRDefault="00000000" w:rsidRPr="00000000" w14:paraId="0000007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Locate the concepts and issues in textbooks and be aware of different approaches to their transaction in classroom</w:t>
            </w:r>
          </w:p>
          <w:p w:rsidR="00000000" w:rsidDel="00000000" w:rsidP="00000000" w:rsidRDefault="00000000" w:rsidRPr="00000000" w14:paraId="0000007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Plan and design context and need specific learning experiences for children</w:t>
            </w:r>
          </w:p>
          <w:p w:rsidR="00000000" w:rsidDel="00000000" w:rsidP="00000000" w:rsidRDefault="00000000" w:rsidRPr="00000000" w14:paraId="0000007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Organise learning opportunities to engage all learners  meaningfully.</w:t>
            </w:r>
          </w:p>
          <w:p w:rsidR="00000000" w:rsidDel="00000000" w:rsidP="00000000" w:rsidRDefault="00000000" w:rsidRPr="00000000" w14:paraId="0000007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Use varied assessment strategies to map the learning progress against learning outcomes in EVS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Environmental studies as a Curricular Area</w:t>
            </w:r>
          </w:p>
          <w:p w:rsidR="00000000" w:rsidDel="00000000" w:rsidP="00000000" w:rsidRDefault="00000000" w:rsidRPr="00000000" w14:paraId="0000008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Curricular Expectations and Learning Outcomes in EVS</w:t>
            </w:r>
          </w:p>
          <w:p w:rsidR="00000000" w:rsidDel="00000000" w:rsidP="00000000" w:rsidRDefault="00000000" w:rsidRPr="00000000" w14:paraId="0000008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Curricular Expectations and Learning Outcomes in EVS</w:t>
            </w:r>
          </w:p>
          <w:p w:rsidR="00000000" w:rsidDel="00000000" w:rsidP="00000000" w:rsidRDefault="00000000" w:rsidRPr="00000000" w14:paraId="0000008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Scope and Pedagogical Dimensions of the Theme ‘Water’</w:t>
            </w:r>
          </w:p>
          <w:p w:rsidR="00000000" w:rsidDel="00000000" w:rsidP="00000000" w:rsidRDefault="00000000" w:rsidRPr="00000000" w14:paraId="00000084">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85">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Pedagogy of Mathematics</w:t>
            </w:r>
          </w:p>
          <w:p w:rsidR="00000000" w:rsidDel="00000000" w:rsidP="00000000" w:rsidRDefault="00000000" w:rsidRPr="00000000" w14:paraId="00000088">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Relate the competencies and skills as given in the Learning outcomes with the state syllabus</w:t>
            </w:r>
          </w:p>
          <w:p w:rsidR="00000000" w:rsidDel="00000000" w:rsidP="00000000" w:rsidRDefault="00000000" w:rsidRPr="00000000" w14:paraId="0000008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Conduct appropriate pedagogical processes to help children in achieving the class level learning outcomes</w:t>
            </w:r>
          </w:p>
          <w:p w:rsidR="00000000" w:rsidDel="00000000" w:rsidP="00000000" w:rsidRDefault="00000000" w:rsidRPr="00000000" w14:paraId="0000008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Integrate assessment with pedagogical processes to continuously ensure the progress in learning by all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the nature of Mathematics</w:t>
            </w:r>
          </w:p>
          <w:p w:rsidR="00000000" w:rsidDel="00000000" w:rsidP="00000000" w:rsidRDefault="00000000" w:rsidRPr="00000000" w14:paraId="0000008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Mathematics at the Primary level</w:t>
            </w:r>
          </w:p>
          <w:p w:rsidR="00000000" w:rsidDel="00000000" w:rsidP="00000000" w:rsidRDefault="00000000" w:rsidRPr="00000000" w14:paraId="0000008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Mathematics at the Upper Primary Stage</w:t>
            </w:r>
          </w:p>
          <w:p w:rsidR="00000000" w:rsidDel="00000000" w:rsidP="00000000" w:rsidRDefault="00000000" w:rsidRPr="00000000" w14:paraId="0000008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Pedagogical Processes - Engagement,  Observations ,  Making hypothesis and verifying them,  Problem posing,  Problem solving,  Visualisation and representation,  Making connections,  Systematic reasoning,  Mathematical communication</w:t>
            </w:r>
          </w:p>
          <w:p w:rsidR="00000000" w:rsidDel="00000000" w:rsidP="00000000" w:rsidRDefault="00000000" w:rsidRPr="00000000" w14:paraId="0000009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Class-wise Learning outcomes</w:t>
            </w:r>
          </w:p>
          <w:p w:rsidR="00000000" w:rsidDel="00000000" w:rsidP="00000000" w:rsidRDefault="00000000" w:rsidRPr="00000000" w14:paraId="0000009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Assessment — Misconceptions and Support mechanism</w:t>
            </w:r>
          </w:p>
          <w:p w:rsidR="00000000" w:rsidDel="00000000" w:rsidP="00000000" w:rsidRDefault="00000000" w:rsidRPr="00000000" w14:paraId="0000009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The Upper Primary Stage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Pedagogy of Languages</w:t>
            </w:r>
          </w:p>
          <w:p w:rsidR="00000000" w:rsidDel="00000000" w:rsidP="00000000" w:rsidRDefault="00000000" w:rsidRPr="00000000" w14:paraId="00000095">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various aspects of language education viz. nature of language learning, role of language in learning, multilingualism as a resource and a strategy, language-in-education policy, objectives of language teaching in Indian contexts, the ideas and philosophy of National Curriculum Framework-2005;</w:t>
            </w:r>
          </w:p>
          <w:p w:rsidR="00000000" w:rsidDel="00000000" w:rsidP="00000000" w:rsidRDefault="00000000" w:rsidRPr="00000000" w14:paraId="0000009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Familiarise teachers with the approach of integrated skills (LSRW) for literacy and language learning, engaging children in context based activities for developing communicative competence of the children, providing authentic texts  and assessment as learning approach;</w:t>
            </w:r>
          </w:p>
          <w:p w:rsidR="00000000" w:rsidDel="00000000" w:rsidP="00000000" w:rsidRDefault="00000000" w:rsidRPr="00000000" w14:paraId="0000009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be able to chalk out the learning outcomes and pedagogical process for language teaching-learning for different stages;</w:t>
            </w:r>
          </w:p>
          <w:p w:rsidR="00000000" w:rsidDel="00000000" w:rsidP="00000000" w:rsidRDefault="00000000" w:rsidRPr="00000000" w14:paraId="0000009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Sensitise teachers on  using various strategies to language teaching which include language skills - listening and speaking, reading, writing, and teaching of grammar, vocabulary and so on;</w:t>
            </w:r>
          </w:p>
          <w:p w:rsidR="00000000" w:rsidDel="00000000" w:rsidP="00000000" w:rsidRDefault="00000000" w:rsidRPr="00000000" w14:paraId="0000009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Build an understanding of generic concerns such as knowing the learner, gender issues, special needs, inclusive classroom, school based pre-vocational education and others such pertinent issues;</w:t>
            </w:r>
          </w:p>
          <w:p w:rsidR="00000000" w:rsidDel="00000000" w:rsidP="00000000" w:rsidRDefault="00000000" w:rsidRPr="00000000" w14:paraId="0000009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processes and use the strategies for continuous assessment and the reporting of learning outcomes; and</w:t>
            </w:r>
          </w:p>
          <w:p w:rsidR="00000000" w:rsidDel="00000000" w:rsidP="00000000" w:rsidRDefault="00000000" w:rsidRPr="00000000" w14:paraId="0000009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enable them to build the capacity of teachers in order to achieve learning outcomes stipulated for every class in different subject areas.</w:t>
            </w:r>
          </w:p>
          <w:p w:rsidR="00000000" w:rsidDel="00000000" w:rsidP="00000000" w:rsidRDefault="00000000" w:rsidRPr="00000000" w14:paraId="0000009D">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Language and Learning: Language learning situations in India including multilingualism</w:t>
            </w:r>
          </w:p>
          <w:p w:rsidR="00000000" w:rsidDel="00000000" w:rsidP="00000000" w:rsidRDefault="00000000" w:rsidRPr="00000000" w14:paraId="0000009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Language Across the Curriculum: Promoting Centrality of Language in Learning including, creating language rich environment</w:t>
            </w:r>
          </w:p>
          <w:p w:rsidR="00000000" w:rsidDel="00000000" w:rsidP="00000000" w:rsidRDefault="00000000" w:rsidRPr="00000000" w14:paraId="000000A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Language and Literacy in early years (with reference to classes 1 &amp; 2)</w:t>
            </w:r>
          </w:p>
          <w:p w:rsidR="00000000" w:rsidDel="00000000" w:rsidP="00000000" w:rsidRDefault="00000000" w:rsidRPr="00000000" w14:paraId="000000A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Literature for Children</w:t>
            </w:r>
          </w:p>
          <w:p w:rsidR="00000000" w:rsidDel="00000000" w:rsidP="00000000" w:rsidRDefault="00000000" w:rsidRPr="00000000" w14:paraId="000000A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Language Learning Objectives and Learning Outcomes</w:t>
            </w:r>
          </w:p>
          <w:p w:rsidR="00000000" w:rsidDel="00000000" w:rsidP="00000000" w:rsidRDefault="00000000" w:rsidRPr="00000000" w14:paraId="000000A3">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A4">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A5">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Pedagogy of Science (Upper Primary Stage)</w:t>
            </w:r>
          </w:p>
          <w:p w:rsidR="00000000" w:rsidDel="00000000" w:rsidP="00000000" w:rsidRDefault="00000000" w:rsidRPr="00000000" w14:paraId="000000A8">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Have basic understanding of science as a subject at upper primary stage</w:t>
            </w:r>
          </w:p>
          <w:p w:rsidR="00000000" w:rsidDel="00000000" w:rsidP="00000000" w:rsidRDefault="00000000" w:rsidRPr="00000000" w14:paraId="000000A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Have basic understanding of curricular expectations and learning outcomes at upper primary stage</w:t>
            </w:r>
          </w:p>
          <w:p w:rsidR="00000000" w:rsidDel="00000000" w:rsidP="00000000" w:rsidRDefault="00000000" w:rsidRPr="00000000" w14:paraId="000000A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Apply science as a process of inquiry and knowledge construction</w:t>
            </w:r>
          </w:p>
          <w:p w:rsidR="00000000" w:rsidDel="00000000" w:rsidP="00000000" w:rsidRDefault="00000000" w:rsidRPr="00000000" w14:paraId="000000A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how teacher can facilitate learning</w:t>
            </w:r>
          </w:p>
          <w:p w:rsidR="00000000" w:rsidDel="00000000" w:rsidP="00000000" w:rsidRDefault="00000000" w:rsidRPr="00000000" w14:paraId="000000A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Integrate content, pedagogy and assessment during  teaching-learning process</w:t>
            </w:r>
          </w:p>
          <w:p w:rsidR="00000000" w:rsidDel="00000000" w:rsidP="00000000" w:rsidRDefault="00000000" w:rsidRPr="00000000" w14:paraId="000000A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Design</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various learning situations for students to transact concepts</w:t>
            </w:r>
          </w:p>
          <w:p w:rsidR="00000000" w:rsidDel="00000000" w:rsidP="00000000" w:rsidRDefault="00000000" w:rsidRPr="00000000" w14:paraId="000000AF">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What is Science?</w:t>
            </w:r>
          </w:p>
          <w:p w:rsidR="00000000" w:rsidDel="00000000" w:rsidP="00000000" w:rsidRDefault="00000000" w:rsidRPr="00000000" w14:paraId="000000B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Curricular Expectations at the Upper Primary Stage</w:t>
            </w:r>
          </w:p>
          <w:p w:rsidR="00000000" w:rsidDel="00000000" w:rsidP="00000000" w:rsidRDefault="00000000" w:rsidRPr="00000000" w14:paraId="000000B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Learning Outcomes in Science at the Upper Primary Stage</w:t>
            </w:r>
          </w:p>
          <w:p w:rsidR="00000000" w:rsidDel="00000000" w:rsidP="00000000" w:rsidRDefault="00000000" w:rsidRPr="00000000" w14:paraId="000000B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Suggestive Pedagogical Processes for Achieving the Learning Outcomes</w:t>
            </w:r>
          </w:p>
          <w:p w:rsidR="00000000" w:rsidDel="00000000" w:rsidP="00000000" w:rsidRDefault="00000000" w:rsidRPr="00000000" w14:paraId="000000B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Examples from NCERT Science Textbooks — Upper Primary Stage (Classes VI–VIII)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Pedagogy of Social Sciences (Upper Primary Stage)</w:t>
            </w:r>
          </w:p>
          <w:p w:rsidR="00000000" w:rsidDel="00000000" w:rsidP="00000000" w:rsidRDefault="00000000" w:rsidRPr="00000000" w14:paraId="000000B7">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the relevance of Social Sciences in order to appreciate the phenomena of continuity and change.</w:t>
            </w:r>
          </w:p>
          <w:p w:rsidR="00000000" w:rsidDel="00000000" w:rsidP="00000000" w:rsidRDefault="00000000" w:rsidRPr="00000000" w14:paraId="000000B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Recognising the relevance of the subject in establishing inter linkages with the natural and social environment.</w:t>
            </w:r>
          </w:p>
          <w:p w:rsidR="00000000" w:rsidDel="00000000" w:rsidP="00000000" w:rsidRDefault="00000000" w:rsidRPr="00000000" w14:paraId="000000B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Appreciating the values enshrined in the Constitution of India such as justice, liberty, equality and fraternity and the unity and integrity of the nation and the building of a socialist, secular and democratic society.</w:t>
            </w:r>
          </w:p>
          <w:p w:rsidR="00000000" w:rsidDel="00000000" w:rsidP="00000000" w:rsidRDefault="00000000" w:rsidRPr="00000000" w14:paraId="000000B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Classifying and comparing the cause and effect relationship in the context of occurrence of events, natural and social processes and their impact on different sections of society</w:t>
            </w:r>
          </w:p>
          <w:p w:rsidR="00000000" w:rsidDel="00000000" w:rsidP="00000000" w:rsidRDefault="00000000" w:rsidRPr="00000000" w14:paraId="000000B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Explaining the concepts like unity in diversity, democracy, development, diverse factors and forces that enrich our culture and art.</w:t>
            </w:r>
          </w:p>
          <w:p w:rsidR="00000000" w:rsidDel="00000000" w:rsidP="00000000" w:rsidRDefault="00000000" w:rsidRPr="00000000" w14:paraId="000000B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Discussing the need for evolving plurality of approaches in understanding natural and social phenomena</w:t>
            </w:r>
          </w:p>
          <w:p w:rsidR="00000000" w:rsidDel="00000000" w:rsidP="00000000" w:rsidRDefault="00000000" w:rsidRPr="00000000" w14:paraId="000000B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Creating awareness and sensitivity towards diversity, gender disparity, needs of Children With Special Needs (CWSN) and marginalised sections of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Brief Introduction about the Subject Area - Geography, History and Political &amp; Social Life</w:t>
            </w:r>
          </w:p>
          <w:p w:rsidR="00000000" w:rsidDel="00000000" w:rsidP="00000000" w:rsidRDefault="00000000" w:rsidRPr="00000000" w14:paraId="000000C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Class Specific Learning Outcome in the Subject Area — An Overview</w:t>
            </w:r>
          </w:p>
          <w:p w:rsidR="00000000" w:rsidDel="00000000" w:rsidP="00000000" w:rsidRDefault="00000000" w:rsidRPr="00000000" w14:paraId="000000C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 Brief on the Pedagogies for Achieving the Learning Outcomes — Class  Specific</w:t>
            </w:r>
          </w:p>
          <w:p w:rsidR="00000000" w:rsidDel="00000000" w:rsidP="00000000" w:rsidRDefault="00000000" w:rsidRPr="00000000" w14:paraId="000000C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Exemplars for Transaction in Social Sciences - Examples Geography - Globe, Latitude and Longitude; History - Sources; Political &amp; Social Life - Livelihoods</w:t>
            </w:r>
          </w:p>
          <w:p w:rsidR="00000000" w:rsidDel="00000000" w:rsidP="00000000" w:rsidRDefault="00000000" w:rsidRPr="00000000" w14:paraId="000000C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Integrated Exemplar — Mock Parliament/Assembly Activity</w:t>
            </w:r>
          </w:p>
          <w:p w:rsidR="00000000" w:rsidDel="00000000" w:rsidP="00000000" w:rsidRDefault="00000000" w:rsidRPr="00000000" w14:paraId="000000C4">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C5">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C6">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School Leadership : Concepts and Application</w:t>
            </w:r>
          </w:p>
          <w:p w:rsidR="00000000" w:rsidDel="00000000" w:rsidP="00000000" w:rsidRDefault="00000000" w:rsidRPr="00000000" w14:paraId="000000C9">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CA">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System level functionaries (CRC/BRC/ABRC/BEO/ABEO/DEO/DPO) would be able to:</w:t>
            </w:r>
          </w:p>
          <w:p w:rsidR="00000000" w:rsidDel="00000000" w:rsidP="00000000" w:rsidRDefault="00000000" w:rsidRPr="00000000" w14:paraId="000000C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a shared vision on leading clusters, blocks and districts for quality improvement in schools</w:t>
            </w:r>
          </w:p>
          <w:p w:rsidR="00000000" w:rsidDel="00000000" w:rsidP="00000000" w:rsidRDefault="00000000" w:rsidRPr="00000000" w14:paraId="000000CD">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Head Teachers would be able to:</w:t>
            </w:r>
          </w:p>
          <w:p w:rsidR="00000000" w:rsidDel="00000000" w:rsidP="00000000" w:rsidRDefault="00000000" w:rsidRPr="00000000" w14:paraId="000000C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and develop a perspective on school leadership with a focus on multiple roles and responsibilities of a school leader</w:t>
            </w:r>
          </w:p>
          <w:p w:rsidR="00000000" w:rsidDel="00000000" w:rsidP="00000000" w:rsidRDefault="00000000" w:rsidRPr="00000000" w14:paraId="000000C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academic leadership for improving student learning and quality improvement in schools</w:t>
            </w:r>
          </w:p>
          <w:p w:rsidR="00000000" w:rsidDel="00000000" w:rsidP="00000000" w:rsidRDefault="00000000" w:rsidRPr="00000000" w14:paraId="000000D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Gain knowledge, skills and attitudes to lead the school through building a collaborative learning culture conducive for student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Learning Outcomes for Leadership Development: Knowledge, Skills and Attitudes Framework</w:t>
            </w:r>
          </w:p>
          <w:p w:rsidR="00000000" w:rsidDel="00000000" w:rsidP="00000000" w:rsidRDefault="00000000" w:rsidRPr="00000000" w14:paraId="000000D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Concept of Leadership</w:t>
            </w:r>
          </w:p>
          <w:p w:rsidR="00000000" w:rsidDel="00000000" w:rsidP="00000000" w:rsidRDefault="00000000" w:rsidRPr="00000000" w14:paraId="000000D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Academic Leadership for Improving Student Learning - Understanding of Pedagogical-Content Knowledge as a School Head; Supervision </w:t>
            </w:r>
          </w:p>
          <w:p w:rsidR="00000000" w:rsidDel="00000000" w:rsidP="00000000" w:rsidRDefault="00000000" w:rsidRPr="00000000" w14:paraId="000000D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Creating a Learning Culture in School</w:t>
              <w:br w:type="textWrapping"/>
              <w:t xml:space="preserve">School Development Plan</w:t>
            </w:r>
          </w:p>
          <w:p w:rsidR="00000000" w:rsidDel="00000000" w:rsidP="00000000" w:rsidRDefault="00000000" w:rsidRPr="00000000" w14:paraId="000000D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ICT Initiatives in School Education</w:t>
            </w:r>
          </w:p>
          <w:p w:rsidR="00000000" w:rsidDel="00000000" w:rsidP="00000000" w:rsidRDefault="00000000" w:rsidRPr="00000000" w14:paraId="000000D6">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Pre-School Education</w:t>
            </w:r>
          </w:p>
          <w:p w:rsidR="00000000" w:rsidDel="00000000" w:rsidP="00000000" w:rsidRDefault="00000000" w:rsidRPr="00000000" w14:paraId="000000D9">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Define Preschool education</w:t>
            </w:r>
          </w:p>
          <w:p w:rsidR="00000000" w:rsidDel="00000000" w:rsidP="00000000" w:rsidRDefault="00000000" w:rsidRPr="00000000" w14:paraId="000000D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need and importance of preschool education</w:t>
            </w:r>
          </w:p>
          <w:p w:rsidR="00000000" w:rsidDel="00000000" w:rsidP="00000000" w:rsidRDefault="00000000" w:rsidRPr="00000000" w14:paraId="000000D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Pedagogy used in preschool education</w:t>
            </w:r>
          </w:p>
          <w:p w:rsidR="00000000" w:rsidDel="00000000" w:rsidP="00000000" w:rsidRDefault="00000000" w:rsidRPr="00000000" w14:paraId="000000D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Demonstrate an understanding of assessment in the preschool years</w:t>
            </w:r>
          </w:p>
          <w:p w:rsidR="00000000" w:rsidDel="00000000" w:rsidP="00000000" w:rsidRDefault="00000000" w:rsidRPr="00000000" w14:paraId="000000D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Outline the Role of Parents and Community in promoting preschool education</w:t>
            </w:r>
          </w:p>
          <w:p w:rsidR="00000000" w:rsidDel="00000000" w:rsidP="00000000" w:rsidRDefault="00000000" w:rsidRPr="00000000" w14:paraId="000000D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how linkages can be made with Primary schools for smooth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Pedagogy in Pre-school Education – How do Children Learn?</w:t>
            </w:r>
          </w:p>
          <w:p w:rsidR="00000000" w:rsidDel="00000000" w:rsidP="00000000" w:rsidRDefault="00000000" w:rsidRPr="00000000" w14:paraId="000000E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Early Literacy and Numeracy</w:t>
            </w:r>
          </w:p>
          <w:p w:rsidR="00000000" w:rsidDel="00000000" w:rsidP="00000000" w:rsidRDefault="00000000" w:rsidRPr="00000000" w14:paraId="000000E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Math Readiness or Early Numeracy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Pre-Vocational Education</w:t>
            </w:r>
          </w:p>
          <w:p w:rsidR="00000000" w:rsidDel="00000000" w:rsidP="00000000" w:rsidRDefault="00000000" w:rsidRPr="00000000" w14:paraId="000000E5">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Comprehend historical perspectives on work based education in India</w:t>
            </w:r>
          </w:p>
          <w:p w:rsidR="00000000" w:rsidDel="00000000" w:rsidP="00000000" w:rsidRDefault="00000000" w:rsidRPr="00000000" w14:paraId="000000E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key features of skill development in India</w:t>
            </w:r>
          </w:p>
          <w:p w:rsidR="00000000" w:rsidDel="00000000" w:rsidP="00000000" w:rsidRDefault="00000000" w:rsidRPr="00000000" w14:paraId="000000E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purpose of work experience and pre-vocational education programme.</w:t>
            </w:r>
          </w:p>
          <w:p w:rsidR="00000000" w:rsidDel="00000000" w:rsidP="00000000" w:rsidRDefault="00000000" w:rsidRPr="00000000" w14:paraId="000000E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vocationalisation of school education under SamagraShiksha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Historical Perspectives on Work Based Education in India</w:t>
            </w:r>
          </w:p>
          <w:p w:rsidR="00000000" w:rsidDel="00000000" w:rsidP="00000000" w:rsidRDefault="00000000" w:rsidRPr="00000000" w14:paraId="000000E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Present Scenario of Skill Development Session</w:t>
            </w:r>
          </w:p>
          <w:p w:rsidR="00000000" w:rsidDel="00000000" w:rsidP="00000000" w:rsidRDefault="00000000" w:rsidRPr="00000000" w14:paraId="000000E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National Occupation Standards</w:t>
              <w:br w:type="textWrapping"/>
              <w:t xml:space="preserve">Vocationalisation of Higher Education</w:t>
            </w:r>
          </w:p>
          <w:p w:rsidR="00000000" w:rsidDel="00000000" w:rsidP="00000000" w:rsidRDefault="00000000" w:rsidRPr="00000000" w14:paraId="000000E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Work Experience and Pre-Vocational Education Programme</w:t>
            </w:r>
          </w:p>
          <w:p w:rsidR="00000000" w:rsidDel="00000000" w:rsidP="00000000" w:rsidRDefault="00000000" w:rsidRPr="00000000" w14:paraId="000000E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Vocationalisation of Education under Samagra Shiksha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Relevance of Gender Dimensions in Teaching and Learning Process</w:t>
            </w:r>
          </w:p>
          <w:p w:rsidR="00000000" w:rsidDel="00000000" w:rsidP="00000000" w:rsidRDefault="00000000" w:rsidRPr="00000000" w14:paraId="000000F1">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Identify existing gender biassed attitudes and behaviour among teachers and students</w:t>
            </w:r>
          </w:p>
          <w:p w:rsidR="00000000" w:rsidDel="00000000" w:rsidP="00000000" w:rsidRDefault="00000000" w:rsidRPr="00000000" w14:paraId="000000F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gender sensitive pedagogical processes in transaction of various disciplines</w:t>
            </w:r>
          </w:p>
          <w:p w:rsidR="00000000" w:rsidDel="00000000" w:rsidP="00000000" w:rsidRDefault="00000000" w:rsidRPr="00000000" w14:paraId="000000F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Use and adopt learning activities that foster gender sensitive classroom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Pedagogies for Achieving Learning Outcomes </w:t>
            </w:r>
          </w:p>
          <w:p w:rsidR="00000000" w:rsidDel="00000000" w:rsidP="00000000" w:rsidRDefault="00000000" w:rsidRPr="00000000" w14:paraId="000000F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Integrating Gender Concerns in Transaction of Disciplines - Language, Social Science, Mathematics and Science</w:t>
            </w:r>
          </w:p>
          <w:p w:rsidR="00000000" w:rsidDel="00000000" w:rsidP="00000000" w:rsidRDefault="00000000" w:rsidRPr="00000000" w14:paraId="000000F7">
            <w:pPr>
              <w:widowControl w:val="0"/>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F8">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F9">
      <w:pPr>
        <w:rPr>
          <w:rFonts w:ascii="Cambria" w:cs="Cambria" w:eastAsia="Cambria" w:hAnsi="Cambria"/>
          <w:b w:val="1"/>
        </w:rPr>
      </w:pPr>
      <w:r w:rsidDel="00000000" w:rsidR="00000000" w:rsidRPr="00000000">
        <w:rPr>
          <w:rtl w:val="0"/>
        </w:rPr>
      </w:r>
    </w:p>
    <w:p w:rsidR="00000000" w:rsidDel="00000000" w:rsidP="00000000" w:rsidRDefault="00000000" w:rsidRPr="00000000" w14:paraId="000000FA">
      <w:pPr>
        <w:rPr>
          <w:rFonts w:ascii="Cambria" w:cs="Cambria" w:eastAsia="Cambria" w:hAnsi="Cambria"/>
          <w:b w:val="1"/>
        </w:rPr>
      </w:pPr>
      <w:r w:rsidDel="00000000" w:rsidR="00000000" w:rsidRPr="00000000">
        <w:rPr>
          <w:rFonts w:ascii="Cambria" w:cs="Cambria" w:eastAsia="Cambria" w:hAnsi="Cambria"/>
          <w:b w:val="1"/>
          <w:rtl w:val="0"/>
        </w:rPr>
        <w:t xml:space="preserve">NISHTA 2.0 (Secondary Stage)</w:t>
      </w:r>
    </w:p>
    <w:p w:rsidR="00000000" w:rsidDel="00000000" w:rsidP="00000000" w:rsidRDefault="00000000" w:rsidRPr="00000000" w14:paraId="000000FB">
      <w:pPr>
        <w:rPr>
          <w:rFonts w:ascii="Cambria" w:cs="Cambria" w:eastAsia="Cambria" w:hAnsi="Cambria"/>
          <w:b w:val="1"/>
        </w:rPr>
      </w:pPr>
      <w:r w:rsidDel="00000000" w:rsidR="00000000" w:rsidRPr="00000000">
        <w:rPr>
          <w:rtl w:val="0"/>
        </w:rPr>
      </w:r>
    </w:p>
    <w:p w:rsidR="00000000" w:rsidDel="00000000" w:rsidP="00000000" w:rsidRDefault="00000000" w:rsidRPr="00000000" w14:paraId="000000FC">
      <w:pPr>
        <w:spacing w:line="240" w:lineRule="auto"/>
        <w:ind w:left="720" w:firstLine="0"/>
        <w:rPr>
          <w:rFonts w:ascii="Cambria" w:cs="Cambria" w:eastAsia="Cambria" w:hAnsi="Cambria"/>
          <w:b w:val="1"/>
        </w:rPr>
      </w:pPr>
      <w:r w:rsidDel="00000000" w:rsidR="00000000" w:rsidRPr="00000000">
        <w:rPr>
          <w:rtl w:val="0"/>
        </w:rPr>
      </w:r>
    </w:p>
    <w:tbl>
      <w:tblPr>
        <w:tblStyle w:val="Table3"/>
        <w:tblW w:w="1440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1770"/>
        <w:gridCol w:w="5835"/>
        <w:gridCol w:w="6270"/>
        <w:tblGridChange w:id="0">
          <w:tblGrid>
            <w:gridCol w:w="525"/>
            <w:gridCol w:w="1770"/>
            <w:gridCol w:w="5835"/>
            <w:gridCol w:w="6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Course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Stated Learning Objectives</w:t>
            </w:r>
          </w:p>
          <w:p w:rsidR="00000000" w:rsidDel="00000000" w:rsidP="00000000" w:rsidRDefault="00000000" w:rsidRPr="00000000" w14:paraId="00000100">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On completion of the course learners will be able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Course Outline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Curriculum and Inclusive Education</w:t>
            </w:r>
          </w:p>
          <w:p w:rsidR="00000000" w:rsidDel="00000000" w:rsidP="00000000" w:rsidRDefault="00000000" w:rsidRPr="00000000" w14:paraId="00000104">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National Educational Policies, the development of National</w:t>
            </w:r>
          </w:p>
          <w:p w:rsidR="00000000" w:rsidDel="00000000" w:rsidP="00000000" w:rsidRDefault="00000000" w:rsidRPr="00000000" w14:paraId="0000010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Curriculum Frameworks, functions and the linkages among intended,</w:t>
            </w:r>
          </w:p>
          <w:p w:rsidR="00000000" w:rsidDel="00000000" w:rsidP="00000000" w:rsidRDefault="00000000" w:rsidRPr="00000000" w14:paraId="0000010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transacted and assessed curriculum</w:t>
            </w:r>
          </w:p>
          <w:p w:rsidR="00000000" w:rsidDel="00000000" w:rsidP="00000000" w:rsidRDefault="00000000" w:rsidRPr="00000000" w14:paraId="0000010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perspectives of the National Curriculum Framework-2005 and its translation into syllabi and textbooks</w:t>
            </w:r>
          </w:p>
          <w:p w:rsidR="00000000" w:rsidDel="00000000" w:rsidP="00000000" w:rsidRDefault="00000000" w:rsidRPr="00000000" w14:paraId="0000010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a richer understanding of inclusive education and strategies to</w:t>
            </w:r>
          </w:p>
          <w:p w:rsidR="00000000" w:rsidDel="00000000" w:rsidP="00000000" w:rsidRDefault="00000000" w:rsidRPr="00000000" w14:paraId="0000010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create inclusive classrooms</w:t>
            </w:r>
          </w:p>
          <w:p w:rsidR="00000000" w:rsidDel="00000000" w:rsidP="00000000" w:rsidRDefault="00000000" w:rsidRPr="00000000" w14:paraId="0000010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Strengthen existing skills of teachers for inclusion of children with special needs in regular classrooms</w:t>
            </w:r>
          </w:p>
          <w:p w:rsidR="00000000" w:rsidDel="00000000" w:rsidP="00000000" w:rsidRDefault="00000000" w:rsidRPr="00000000" w14:paraId="0000010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Reflect on addressing concerns and issues related to curriculum and</w:t>
            </w:r>
          </w:p>
          <w:p w:rsidR="00000000" w:rsidDel="00000000" w:rsidP="00000000" w:rsidRDefault="00000000" w:rsidRPr="00000000" w14:paraId="0000010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inclusive education in extraordinary situations like COVID-19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Unpacking Terminologies relating to National Educational</w:t>
            </w:r>
          </w:p>
          <w:p w:rsidR="00000000" w:rsidDel="00000000" w:rsidP="00000000" w:rsidRDefault="00000000" w:rsidRPr="00000000" w14:paraId="0000010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Policies, Frameworks, Curriculum, Syllabus, Textbooks, Teacher</w:t>
            </w:r>
          </w:p>
          <w:p w:rsidR="00000000" w:rsidDel="00000000" w:rsidP="00000000" w:rsidRDefault="00000000" w:rsidRPr="00000000" w14:paraId="0000011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Support Material and Learning Outcomes</w:t>
            </w:r>
          </w:p>
          <w:p w:rsidR="00000000" w:rsidDel="00000000" w:rsidP="00000000" w:rsidRDefault="00000000" w:rsidRPr="00000000" w14:paraId="0000011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Inclusive Classrooms - Legal and Policy Frameworks</w:t>
            </w:r>
          </w:p>
          <w:p w:rsidR="00000000" w:rsidDel="00000000" w:rsidP="00000000" w:rsidRDefault="00000000" w:rsidRPr="00000000" w14:paraId="0000011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Accepting Diversity in the Classrooms</w:t>
            </w:r>
          </w:p>
          <w:p w:rsidR="00000000" w:rsidDel="00000000" w:rsidP="00000000" w:rsidRDefault="00000000" w:rsidRPr="00000000" w14:paraId="0000011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Addressing Diversity in the Classrooms</w:t>
            </w:r>
          </w:p>
          <w:p w:rsidR="00000000" w:rsidDel="00000000" w:rsidP="00000000" w:rsidRDefault="00000000" w:rsidRPr="00000000" w14:paraId="0000011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Suggestions for creating Inclusive Classrooms</w:t>
            </w:r>
          </w:p>
          <w:p w:rsidR="00000000" w:rsidDel="00000000" w:rsidP="00000000" w:rsidRDefault="00000000" w:rsidRPr="00000000" w14:paraId="0000011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Assessment for Inclusive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ICT  in Teaching, Learning and Assessment</w:t>
            </w:r>
          </w:p>
          <w:p w:rsidR="00000000" w:rsidDel="00000000" w:rsidP="00000000" w:rsidRDefault="00000000" w:rsidRPr="00000000" w14:paraId="00000118">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information and communication technology (ICT)</w:t>
            </w:r>
          </w:p>
          <w:p w:rsidR="00000000" w:rsidDel="00000000" w:rsidP="00000000" w:rsidRDefault="00000000" w:rsidRPr="00000000" w14:paraId="0000011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the benefits of ICT</w:t>
            </w:r>
          </w:p>
          <w:p w:rsidR="00000000" w:rsidDel="00000000" w:rsidP="00000000" w:rsidRDefault="00000000" w:rsidRPr="00000000" w14:paraId="0000011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Identify and explain the use of various ICT tools in teaching, learning and assessment </w:t>
            </w:r>
          </w:p>
          <w:p w:rsidR="00000000" w:rsidDel="00000000" w:rsidP="00000000" w:rsidRDefault="00000000" w:rsidRPr="00000000" w14:paraId="0000011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Identify appropriate learning resources suitable to the nature of content</w:t>
            </w:r>
          </w:p>
          <w:p w:rsidR="00000000" w:rsidDel="00000000" w:rsidP="00000000" w:rsidRDefault="00000000" w:rsidRPr="00000000" w14:paraId="0000011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and teaching- learning strategies</w:t>
            </w:r>
          </w:p>
          <w:p w:rsidR="00000000" w:rsidDel="00000000" w:rsidP="00000000" w:rsidRDefault="00000000" w:rsidRPr="00000000" w14:paraId="0000011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Design an ICT integrated teaching-learning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Concept of ICT</w:t>
            </w:r>
          </w:p>
          <w:p w:rsidR="00000000" w:rsidDel="00000000" w:rsidP="00000000" w:rsidRDefault="00000000" w:rsidRPr="00000000" w14:paraId="0000012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Scope of using ICT based on Content, Context and methods </w:t>
            </w:r>
          </w:p>
          <w:p w:rsidR="00000000" w:rsidDel="00000000" w:rsidP="00000000" w:rsidRDefault="00000000" w:rsidRPr="00000000" w14:paraId="0000012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of Teaching</w:t>
            </w:r>
          </w:p>
          <w:p w:rsidR="00000000" w:rsidDel="00000000" w:rsidP="00000000" w:rsidRDefault="00000000" w:rsidRPr="00000000" w14:paraId="0000012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Diverse eContent and Technologies available for Teaching -</w:t>
            </w:r>
          </w:p>
          <w:p w:rsidR="00000000" w:rsidDel="00000000" w:rsidP="00000000" w:rsidRDefault="00000000" w:rsidRPr="00000000" w14:paraId="0000012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Learning - Assessment</w:t>
            </w:r>
          </w:p>
          <w:p w:rsidR="00000000" w:rsidDel="00000000" w:rsidP="00000000" w:rsidRDefault="00000000" w:rsidRPr="00000000" w14:paraId="0000012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Criteria for selection of eContent and Technology</w:t>
            </w:r>
          </w:p>
          <w:p w:rsidR="00000000" w:rsidDel="00000000" w:rsidP="00000000" w:rsidRDefault="00000000" w:rsidRPr="00000000" w14:paraId="0000012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ICT Integrated Teaching-Learning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Personal-Social Qualities for Holistic Development</w:t>
            </w:r>
          </w:p>
          <w:p w:rsidR="00000000" w:rsidDel="00000000" w:rsidP="00000000" w:rsidRDefault="00000000" w:rsidRPr="00000000" w14:paraId="00000128">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Build an understanding about the Personal-Social Qualities, PSQs</w:t>
            </w:r>
          </w:p>
          <w:p w:rsidR="00000000" w:rsidDel="00000000" w:rsidP="00000000" w:rsidRDefault="00000000" w:rsidRPr="00000000" w14:paraId="0000012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Reflect on your own PSQs for the development of the same in your</w:t>
            </w:r>
          </w:p>
          <w:p w:rsidR="00000000" w:rsidDel="00000000" w:rsidP="00000000" w:rsidRDefault="00000000" w:rsidRPr="00000000" w14:paraId="0000012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learners</w:t>
            </w:r>
          </w:p>
          <w:p w:rsidR="00000000" w:rsidDel="00000000" w:rsidP="00000000" w:rsidRDefault="00000000" w:rsidRPr="00000000" w14:paraId="0000012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qualities and skills required to provide guidance in the classroom</w:t>
            </w:r>
          </w:p>
          <w:p w:rsidR="00000000" w:rsidDel="00000000" w:rsidP="00000000" w:rsidRDefault="00000000" w:rsidRPr="00000000" w14:paraId="0000012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Create an environment in schools/classrooms where everyone feels</w:t>
            </w:r>
          </w:p>
          <w:p w:rsidR="00000000" w:rsidDel="00000000" w:rsidP="00000000" w:rsidRDefault="00000000" w:rsidRPr="00000000" w14:paraId="0000012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accepted, confident, cared for and are concerned about each other’s</w:t>
            </w:r>
          </w:p>
          <w:p w:rsidR="00000000" w:rsidDel="00000000" w:rsidP="00000000" w:rsidRDefault="00000000" w:rsidRPr="00000000" w14:paraId="0000012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well-being</w:t>
            </w:r>
          </w:p>
          <w:p w:rsidR="00000000" w:rsidDel="00000000" w:rsidP="00000000" w:rsidRDefault="00000000" w:rsidRPr="00000000" w14:paraId="00000130">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understanding – perspective taking, PSQs, opportunities in</w:t>
            </w:r>
          </w:p>
          <w:p w:rsidR="00000000" w:rsidDel="00000000" w:rsidP="00000000" w:rsidRDefault="00000000" w:rsidRPr="00000000" w14:paraId="0000013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school where PSQs can be nurtured among secondary stage learners and</w:t>
            </w:r>
          </w:p>
          <w:p w:rsidR="00000000" w:rsidDel="00000000" w:rsidP="00000000" w:rsidRDefault="00000000" w:rsidRPr="00000000" w14:paraId="0000013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the psychological needs of secondary stage learners.</w:t>
            </w:r>
          </w:p>
          <w:p w:rsidR="00000000" w:rsidDel="00000000" w:rsidP="00000000" w:rsidRDefault="00000000" w:rsidRPr="00000000" w14:paraId="0000013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Qualities and skills for facilitating holistic development of learners – sensitivity</w:t>
            </w:r>
          </w:p>
          <w:p w:rsidR="00000000" w:rsidDel="00000000" w:rsidP="00000000" w:rsidRDefault="00000000" w:rsidRPr="00000000" w14:paraId="0000013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and care, trustworthiness, positive attitude towards self and others, effective</w:t>
            </w:r>
          </w:p>
          <w:p w:rsidR="00000000" w:rsidDel="00000000" w:rsidP="00000000" w:rsidRDefault="00000000" w:rsidRPr="00000000" w14:paraId="0000013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communication skills and empathy.</w:t>
            </w:r>
          </w:p>
          <w:p w:rsidR="00000000" w:rsidDel="00000000" w:rsidP="00000000" w:rsidRDefault="00000000" w:rsidRPr="00000000" w14:paraId="00000137">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Art Integrated Learning</w:t>
            </w:r>
          </w:p>
          <w:p w:rsidR="00000000" w:rsidDel="00000000" w:rsidP="00000000" w:rsidRDefault="00000000" w:rsidRPr="00000000" w14:paraId="0000013A">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what is AIL</w:t>
            </w:r>
          </w:p>
          <w:p w:rsidR="00000000" w:rsidDel="00000000" w:rsidP="00000000" w:rsidRDefault="00000000" w:rsidRPr="00000000" w14:paraId="0000013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AIL as a pedagogical tool to make learning experiential and joyful in your subject</w:t>
            </w:r>
          </w:p>
          <w:p w:rsidR="00000000" w:rsidDel="00000000" w:rsidP="00000000" w:rsidRDefault="00000000" w:rsidRPr="00000000" w14:paraId="0000013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Connect with and appreciate regional/ folk arts and explore its potential for making subject learning interesting</w:t>
            </w:r>
          </w:p>
          <w:p w:rsidR="00000000" w:rsidDel="00000000" w:rsidP="00000000" w:rsidRDefault="00000000" w:rsidRPr="00000000" w14:paraId="0000013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Design and organizing stage-appropriate art experiences and projects to</w:t>
            </w:r>
          </w:p>
          <w:p w:rsidR="00000000" w:rsidDel="00000000" w:rsidP="00000000" w:rsidRDefault="00000000" w:rsidRPr="00000000" w14:paraId="0000013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make learning of different concepts in your subject/s joyful and experiential</w:t>
            </w:r>
          </w:p>
          <w:p w:rsidR="00000000" w:rsidDel="00000000" w:rsidP="00000000" w:rsidRDefault="00000000" w:rsidRPr="00000000" w14:paraId="0000014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Use AIL as an assessment tool for measuring competency based learning</w:t>
            </w:r>
          </w:p>
          <w:p w:rsidR="00000000" w:rsidDel="00000000" w:rsidP="00000000" w:rsidRDefault="00000000" w:rsidRPr="00000000" w14:paraId="0000014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Enjoy art experiences as a medium of exploring your creativity</w:t>
            </w:r>
          </w:p>
          <w:p w:rsidR="00000000" w:rsidDel="00000000" w:rsidP="00000000" w:rsidRDefault="00000000" w:rsidRPr="00000000" w14:paraId="00000142">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What is Art Integrated Learning?</w:t>
            </w:r>
          </w:p>
          <w:p w:rsidR="00000000" w:rsidDel="00000000" w:rsidP="00000000" w:rsidRDefault="00000000" w:rsidRPr="00000000" w14:paraId="0000014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Art Integrated Learning as Pedagogy</w:t>
            </w:r>
          </w:p>
          <w:p w:rsidR="00000000" w:rsidDel="00000000" w:rsidP="00000000" w:rsidRDefault="00000000" w:rsidRPr="00000000" w14:paraId="0000014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Designing of Art Integrated Learning activities</w:t>
            </w:r>
          </w:p>
          <w:p w:rsidR="00000000" w:rsidDel="00000000" w:rsidP="00000000" w:rsidRDefault="00000000" w:rsidRPr="00000000" w14:paraId="0000014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Linking Art Integrated Learning with various subjects and  concepts</w:t>
            </w:r>
          </w:p>
          <w:p w:rsidR="00000000" w:rsidDel="00000000" w:rsidP="00000000" w:rsidRDefault="00000000" w:rsidRPr="00000000" w14:paraId="0000014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Assessment through Art Integrated Learning</w:t>
            </w:r>
          </w:p>
          <w:p w:rsidR="00000000" w:rsidDel="00000000" w:rsidP="00000000" w:rsidRDefault="00000000" w:rsidRPr="00000000" w14:paraId="00000148">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Secondary Stage Learners</w:t>
            </w:r>
          </w:p>
          <w:p w:rsidR="00000000" w:rsidDel="00000000" w:rsidP="00000000" w:rsidRDefault="00000000" w:rsidRPr="00000000" w14:paraId="0000014B">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Build their understanding about guidance and counselling approach to</w:t>
            </w:r>
          </w:p>
          <w:p w:rsidR="00000000" w:rsidDel="00000000" w:rsidP="00000000" w:rsidRDefault="00000000" w:rsidRPr="00000000" w14:paraId="0000014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secondary stage learners</w:t>
            </w:r>
          </w:p>
          <w:p w:rsidR="00000000" w:rsidDel="00000000" w:rsidP="00000000" w:rsidRDefault="00000000" w:rsidRPr="00000000" w14:paraId="0000014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Recognise the need for guidance and counselling approach while dealing with the students</w:t>
            </w:r>
          </w:p>
          <w:p w:rsidR="00000000" w:rsidDel="00000000" w:rsidP="00000000" w:rsidRDefault="00000000" w:rsidRPr="00000000" w14:paraId="0000014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Reflect on their personal qualities as a guidance-minded teacher</w:t>
            </w:r>
          </w:p>
          <w:p w:rsidR="00000000" w:rsidDel="00000000" w:rsidP="00000000" w:rsidRDefault="00000000" w:rsidRPr="00000000" w14:paraId="00000150">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Adolescent Learners (at the secondary stage)</w:t>
            </w:r>
          </w:p>
          <w:p w:rsidR="00000000" w:rsidDel="00000000" w:rsidP="00000000" w:rsidRDefault="00000000" w:rsidRPr="00000000" w14:paraId="0000015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Need of Guidance in Schools</w:t>
            </w:r>
          </w:p>
          <w:p w:rsidR="00000000" w:rsidDel="00000000" w:rsidP="00000000" w:rsidRDefault="00000000" w:rsidRPr="00000000" w14:paraId="0000015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Role of Peers</w:t>
            </w:r>
          </w:p>
          <w:p w:rsidR="00000000" w:rsidDel="00000000" w:rsidP="00000000" w:rsidRDefault="00000000" w:rsidRPr="00000000" w14:paraId="0000015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Role of Teachers as Guidance Functionary</w:t>
            </w:r>
          </w:p>
          <w:p w:rsidR="00000000" w:rsidDel="00000000" w:rsidP="00000000" w:rsidRDefault="00000000" w:rsidRPr="00000000" w14:paraId="0000015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Guidance: Concept, Process and Types</w:t>
            </w:r>
          </w:p>
          <w:p w:rsidR="00000000" w:rsidDel="00000000" w:rsidP="00000000" w:rsidRDefault="00000000" w:rsidRPr="00000000" w14:paraId="0000015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Counselling: Concept, Scope and Limitation</w:t>
            </w:r>
          </w:p>
          <w:p w:rsidR="00000000" w:rsidDel="00000000" w:rsidP="00000000" w:rsidRDefault="00000000" w:rsidRPr="00000000" w14:paraId="00000157">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Health and Well-being</w:t>
            </w:r>
          </w:p>
          <w:p w:rsidR="00000000" w:rsidDel="00000000" w:rsidP="00000000" w:rsidRDefault="00000000" w:rsidRPr="00000000" w14:paraId="0000015A">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Recognize the importance of secondary stage of school education as a</w:t>
            </w:r>
          </w:p>
          <w:p w:rsidR="00000000" w:rsidDel="00000000" w:rsidP="00000000" w:rsidRDefault="00000000" w:rsidRPr="00000000" w14:paraId="0000015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crucial stage in terms of quality education</w:t>
            </w:r>
          </w:p>
          <w:p w:rsidR="00000000" w:rsidDel="00000000" w:rsidP="00000000" w:rsidRDefault="00000000" w:rsidRPr="00000000" w14:paraId="0000015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Realize that gender is not a ‘women’s’ issue but a people’s issue and create an understanding on issues related to gender</w:t>
            </w:r>
          </w:p>
          <w:p w:rsidR="00000000" w:rsidDel="00000000" w:rsidP="00000000" w:rsidRDefault="00000000" w:rsidRPr="00000000" w14:paraId="0000015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Redefine the role of teachers and principals through unlearning of</w:t>
            </w:r>
          </w:p>
          <w:p w:rsidR="00000000" w:rsidDel="00000000" w:rsidP="00000000" w:rsidRDefault="00000000" w:rsidRPr="00000000" w14:paraId="0000015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gendered and stereotypical attitudes and making the schooling process</w:t>
            </w:r>
          </w:p>
          <w:p w:rsidR="00000000" w:rsidDel="00000000" w:rsidP="00000000" w:rsidRDefault="00000000" w:rsidRPr="00000000" w14:paraId="0000016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gender inclusive</w:t>
            </w:r>
          </w:p>
          <w:p w:rsidR="00000000" w:rsidDel="00000000" w:rsidP="00000000" w:rsidRDefault="00000000" w:rsidRPr="00000000" w14:paraId="0000016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gender sensitive pedagogical processes in transaction of various</w:t>
            </w:r>
          </w:p>
          <w:p w:rsidR="00000000" w:rsidDel="00000000" w:rsidP="00000000" w:rsidRDefault="00000000" w:rsidRPr="00000000" w14:paraId="0000016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disciplines.</w:t>
            </w:r>
          </w:p>
          <w:p w:rsidR="00000000" w:rsidDel="00000000" w:rsidP="00000000" w:rsidRDefault="00000000" w:rsidRPr="00000000" w14:paraId="0000016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Use and adopt learning activities that foster gender sensitive classroom</w:t>
            </w:r>
          </w:p>
          <w:p w:rsidR="00000000" w:rsidDel="00000000" w:rsidP="00000000" w:rsidRDefault="00000000" w:rsidRPr="00000000" w14:paraId="0000016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Environment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Gender and Gender Inclusion in Schooling Processes</w:t>
            </w:r>
          </w:p>
          <w:p w:rsidR="00000000" w:rsidDel="00000000" w:rsidP="00000000" w:rsidRDefault="00000000" w:rsidRPr="00000000" w14:paraId="0000016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Secondary Stage and Adolescent Learners</w:t>
            </w:r>
          </w:p>
          <w:p w:rsidR="00000000" w:rsidDel="00000000" w:rsidP="00000000" w:rsidRDefault="00000000" w:rsidRPr="00000000" w14:paraId="0000016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Adolescence and Importance of Sexuality Education</w:t>
            </w:r>
          </w:p>
          <w:p w:rsidR="00000000" w:rsidDel="00000000" w:rsidP="00000000" w:rsidRDefault="00000000" w:rsidRPr="00000000" w14:paraId="0000016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Schooling Process and the Hidden Curriculum</w:t>
            </w:r>
          </w:p>
          <w:p w:rsidR="00000000" w:rsidDel="00000000" w:rsidP="00000000" w:rsidRDefault="00000000" w:rsidRPr="00000000" w14:paraId="0000016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The Role of the Teacher</w:t>
            </w:r>
          </w:p>
          <w:p w:rsidR="00000000" w:rsidDel="00000000" w:rsidP="00000000" w:rsidRDefault="00000000" w:rsidRPr="00000000" w14:paraId="0000016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Integrating Gender Concerns in Transaction of Disciplines</w:t>
            </w:r>
          </w:p>
          <w:p w:rsidR="00000000" w:rsidDel="00000000" w:rsidP="00000000" w:rsidRDefault="00000000" w:rsidRPr="00000000" w14:paraId="0000016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Making the School Environment Gender Inclusive</w:t>
            </w:r>
          </w:p>
          <w:p w:rsidR="00000000" w:rsidDel="00000000" w:rsidP="00000000" w:rsidRDefault="00000000" w:rsidRPr="00000000" w14:paraId="0000016C">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Integrating Gender in Schooling Processes </w:t>
            </w:r>
          </w:p>
          <w:p w:rsidR="00000000" w:rsidDel="00000000" w:rsidP="00000000" w:rsidRDefault="00000000" w:rsidRPr="00000000" w14:paraId="0000016F">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Recognize the importance of secondary stage of school education as a</w:t>
            </w:r>
          </w:p>
          <w:p w:rsidR="00000000" w:rsidDel="00000000" w:rsidP="00000000" w:rsidRDefault="00000000" w:rsidRPr="00000000" w14:paraId="0000017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crucial stage in terms of quality education</w:t>
            </w:r>
          </w:p>
          <w:p w:rsidR="00000000" w:rsidDel="00000000" w:rsidP="00000000" w:rsidRDefault="00000000" w:rsidRPr="00000000" w14:paraId="0000017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Realize that gender is not a ‘women’s’ issue but a people’s issue and create</w:t>
            </w:r>
          </w:p>
          <w:p w:rsidR="00000000" w:rsidDel="00000000" w:rsidP="00000000" w:rsidRDefault="00000000" w:rsidRPr="00000000" w14:paraId="0000017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an understanding on issues related to gender</w:t>
            </w:r>
          </w:p>
          <w:p w:rsidR="00000000" w:rsidDel="00000000" w:rsidP="00000000" w:rsidRDefault="00000000" w:rsidRPr="00000000" w14:paraId="0000017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Redefine the role of teachers and principals through unlearning of</w:t>
            </w:r>
          </w:p>
          <w:p w:rsidR="00000000" w:rsidDel="00000000" w:rsidP="00000000" w:rsidRDefault="00000000" w:rsidRPr="00000000" w14:paraId="0000017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gendered and stereotypical attitudes and making the schooling process</w:t>
            </w:r>
          </w:p>
          <w:p w:rsidR="00000000" w:rsidDel="00000000" w:rsidP="00000000" w:rsidRDefault="00000000" w:rsidRPr="00000000" w14:paraId="0000017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gender inclusive</w:t>
            </w:r>
          </w:p>
          <w:p w:rsidR="00000000" w:rsidDel="00000000" w:rsidP="00000000" w:rsidRDefault="00000000" w:rsidRPr="00000000" w14:paraId="0000017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gender sensitive pedagogical processes in transaction of various</w:t>
            </w:r>
          </w:p>
          <w:p w:rsidR="00000000" w:rsidDel="00000000" w:rsidP="00000000" w:rsidRDefault="00000000" w:rsidRPr="00000000" w14:paraId="0000017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disciplines.</w:t>
            </w:r>
          </w:p>
          <w:p w:rsidR="00000000" w:rsidDel="00000000" w:rsidP="00000000" w:rsidRDefault="00000000" w:rsidRPr="00000000" w14:paraId="0000017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Use and adopt learning activities that foster gender sensitive classroom</w:t>
            </w:r>
          </w:p>
          <w:p w:rsidR="00000000" w:rsidDel="00000000" w:rsidP="00000000" w:rsidRDefault="00000000" w:rsidRPr="00000000" w14:paraId="0000017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environment</w:t>
            </w:r>
          </w:p>
          <w:p w:rsidR="00000000" w:rsidDel="00000000" w:rsidP="00000000" w:rsidRDefault="00000000" w:rsidRPr="00000000" w14:paraId="0000017B">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Gender and Gender Inclusion in Schooling Processes</w:t>
            </w:r>
          </w:p>
          <w:p w:rsidR="00000000" w:rsidDel="00000000" w:rsidP="00000000" w:rsidRDefault="00000000" w:rsidRPr="00000000" w14:paraId="0000017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Secondary Stage and Adolescent Learners</w:t>
            </w:r>
          </w:p>
          <w:p w:rsidR="00000000" w:rsidDel="00000000" w:rsidP="00000000" w:rsidRDefault="00000000" w:rsidRPr="00000000" w14:paraId="0000017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Adolescence and Importance of Sexuality Education</w:t>
            </w:r>
          </w:p>
          <w:p w:rsidR="00000000" w:rsidDel="00000000" w:rsidP="00000000" w:rsidRDefault="00000000" w:rsidRPr="00000000" w14:paraId="0000017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Schooling Process and the Hidden Curriculum</w:t>
            </w:r>
          </w:p>
          <w:p w:rsidR="00000000" w:rsidDel="00000000" w:rsidP="00000000" w:rsidRDefault="00000000" w:rsidRPr="00000000" w14:paraId="0000018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The Role of the Teacher</w:t>
            </w:r>
          </w:p>
          <w:p w:rsidR="00000000" w:rsidDel="00000000" w:rsidP="00000000" w:rsidRDefault="00000000" w:rsidRPr="00000000" w14:paraId="0000018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Integrating Gender Concerns in Transaction of Disciplines</w:t>
            </w:r>
          </w:p>
          <w:p w:rsidR="00000000" w:rsidDel="00000000" w:rsidP="00000000" w:rsidRDefault="00000000" w:rsidRPr="00000000" w14:paraId="0000018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Making the School Environment Gender Inclusive</w:t>
            </w:r>
          </w:p>
          <w:p w:rsidR="00000000" w:rsidDel="00000000" w:rsidP="00000000" w:rsidRDefault="00000000" w:rsidRPr="00000000" w14:paraId="00000183">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School Leadership: Concepts and Application</w:t>
            </w:r>
          </w:p>
          <w:p w:rsidR="00000000" w:rsidDel="00000000" w:rsidP="00000000" w:rsidRDefault="00000000" w:rsidRPr="00000000" w14:paraId="00000186">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and develop a perspective on context specific challenges of</w:t>
            </w:r>
          </w:p>
          <w:p w:rsidR="00000000" w:rsidDel="00000000" w:rsidP="00000000" w:rsidRDefault="00000000" w:rsidRPr="00000000" w14:paraId="0000018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secondary school with a view to lead it towards transformation</w:t>
            </w:r>
          </w:p>
          <w:p w:rsidR="00000000" w:rsidDel="00000000" w:rsidP="00000000" w:rsidRDefault="00000000" w:rsidRPr="00000000" w14:paraId="0000018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Gain knowledge, skills and attitudes to lead the secondary school</w:t>
            </w:r>
          </w:p>
          <w:p w:rsidR="00000000" w:rsidDel="00000000" w:rsidP="00000000" w:rsidRDefault="00000000" w:rsidRPr="00000000" w14:paraId="0000018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an understanding on the framework of ‘leadership for learning’ for enhancing teachers’ capacity and improving student learning at secondary level</w:t>
            </w:r>
          </w:p>
          <w:p w:rsidR="00000000" w:rsidDel="00000000" w:rsidP="00000000" w:rsidRDefault="00000000" w:rsidRPr="00000000" w14:paraId="0000018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School Development Plan considering specific contexts and</w:t>
            </w:r>
          </w:p>
          <w:p w:rsidR="00000000" w:rsidDel="00000000" w:rsidP="00000000" w:rsidRDefault="00000000" w:rsidRPr="00000000" w14:paraId="0000018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challenges</w:t>
            </w:r>
          </w:p>
          <w:p w:rsidR="00000000" w:rsidDel="00000000" w:rsidP="00000000" w:rsidRDefault="00000000" w:rsidRPr="00000000" w14:paraId="0000018D">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and develop a perspective on context specific challenges of</w:t>
            </w:r>
          </w:p>
          <w:p w:rsidR="00000000" w:rsidDel="00000000" w:rsidP="00000000" w:rsidRDefault="00000000" w:rsidRPr="00000000" w14:paraId="0000018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secondary school with a view to lead it towards transformation</w:t>
            </w:r>
          </w:p>
          <w:p w:rsidR="00000000" w:rsidDel="00000000" w:rsidP="00000000" w:rsidRDefault="00000000" w:rsidRPr="00000000" w14:paraId="0000019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Gain knowledge, skills and attitudes to lead the secondary school</w:t>
            </w:r>
          </w:p>
          <w:p w:rsidR="00000000" w:rsidDel="00000000" w:rsidP="00000000" w:rsidRDefault="00000000" w:rsidRPr="00000000" w14:paraId="0000019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an understanding on the framework of ‘leadership for learning’ for</w:t>
            </w:r>
          </w:p>
          <w:p w:rsidR="00000000" w:rsidDel="00000000" w:rsidP="00000000" w:rsidRDefault="00000000" w:rsidRPr="00000000" w14:paraId="0000019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enhancing teachers’ capacity and improving student learning at secondary</w:t>
            </w:r>
          </w:p>
          <w:p w:rsidR="00000000" w:rsidDel="00000000" w:rsidP="00000000" w:rsidRDefault="00000000" w:rsidRPr="00000000" w14:paraId="0000019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level</w:t>
            </w:r>
          </w:p>
          <w:p w:rsidR="00000000" w:rsidDel="00000000" w:rsidP="00000000" w:rsidRDefault="00000000" w:rsidRPr="00000000" w14:paraId="0000019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School Development Plan considering specific contexts and</w:t>
            </w:r>
          </w:p>
          <w:p w:rsidR="00000000" w:rsidDel="00000000" w:rsidP="00000000" w:rsidRDefault="00000000" w:rsidRPr="00000000" w14:paraId="0000019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challenges</w:t>
            </w:r>
          </w:p>
          <w:p w:rsidR="00000000" w:rsidDel="00000000" w:rsidP="00000000" w:rsidRDefault="00000000" w:rsidRPr="00000000" w14:paraId="00000196">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Vocational Education</w:t>
            </w:r>
          </w:p>
          <w:p w:rsidR="00000000" w:rsidDel="00000000" w:rsidP="00000000" w:rsidRDefault="00000000" w:rsidRPr="00000000" w14:paraId="00000199">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the meaning of vocationalisation of education</w:t>
            </w:r>
          </w:p>
          <w:p w:rsidR="00000000" w:rsidDel="00000000" w:rsidP="00000000" w:rsidRDefault="00000000" w:rsidRPr="00000000" w14:paraId="0000019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historical background and policy recommendations on vocational education in India</w:t>
            </w:r>
          </w:p>
          <w:p w:rsidR="00000000" w:rsidDel="00000000" w:rsidP="00000000" w:rsidRDefault="00000000" w:rsidRPr="00000000" w14:paraId="0000019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initiatives taken for integration of vocational education with</w:t>
            </w:r>
          </w:p>
          <w:p w:rsidR="00000000" w:rsidDel="00000000" w:rsidP="00000000" w:rsidRDefault="00000000" w:rsidRPr="00000000" w14:paraId="0000019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general education</w:t>
            </w:r>
          </w:p>
          <w:p w:rsidR="00000000" w:rsidDel="00000000" w:rsidP="00000000" w:rsidRDefault="00000000" w:rsidRPr="00000000" w14:paraId="0000019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Comprehend the various components of vocational education for its effective implementation in schools under Samagra Shiksha</w:t>
            </w:r>
          </w:p>
          <w:p w:rsidR="00000000" w:rsidDel="00000000" w:rsidP="00000000" w:rsidRDefault="00000000" w:rsidRPr="00000000" w14:paraId="0000019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Combine general knowledge subjects with generic skills and occupation-</w:t>
            </w:r>
          </w:p>
          <w:p w:rsidR="00000000" w:rsidDel="00000000" w:rsidP="00000000" w:rsidRDefault="00000000" w:rsidRPr="00000000" w14:paraId="000001A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specific knowledge, skills, and competences</w:t>
            </w:r>
          </w:p>
          <w:p w:rsidR="00000000" w:rsidDel="00000000" w:rsidP="00000000" w:rsidRDefault="00000000" w:rsidRPr="00000000" w14:paraId="000001A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Plan and implement vocational courses in schools.</w:t>
            </w:r>
          </w:p>
          <w:p w:rsidR="00000000" w:rsidDel="00000000" w:rsidP="00000000" w:rsidRDefault="00000000" w:rsidRPr="00000000" w14:paraId="000001A2">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Introduction to Vocational Education</w:t>
            </w:r>
          </w:p>
          <w:p w:rsidR="00000000" w:rsidDel="00000000" w:rsidP="00000000" w:rsidRDefault="00000000" w:rsidRPr="00000000" w14:paraId="000001A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Historical Background of Vocational Education in India</w:t>
            </w:r>
          </w:p>
          <w:p w:rsidR="00000000" w:rsidDel="00000000" w:rsidP="00000000" w:rsidRDefault="00000000" w:rsidRPr="00000000" w14:paraId="000001A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Integrating Vocational Education with Academic Education</w:t>
            </w:r>
          </w:p>
          <w:p w:rsidR="00000000" w:rsidDel="00000000" w:rsidP="00000000" w:rsidRDefault="00000000" w:rsidRPr="00000000" w14:paraId="000001A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Vocational Education under Samagra Shiksha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School Based Assessment</w:t>
            </w:r>
          </w:p>
          <w:p w:rsidR="00000000" w:rsidDel="00000000" w:rsidP="00000000" w:rsidRDefault="00000000" w:rsidRPr="00000000" w14:paraId="000001A9">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genesis and importance of School Based Assessment</w:t>
            </w:r>
          </w:p>
          <w:p w:rsidR="00000000" w:rsidDel="00000000" w:rsidP="00000000" w:rsidRDefault="00000000" w:rsidRPr="00000000" w14:paraId="000001A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Familiarize with the strategies of School Based Assessment at the secondary stage</w:t>
            </w:r>
          </w:p>
          <w:p w:rsidR="00000000" w:rsidDel="00000000" w:rsidP="00000000" w:rsidRDefault="00000000" w:rsidRPr="00000000" w14:paraId="000001A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Facilitate integration of teaching-learning process with assessment practices</w:t>
            </w:r>
          </w:p>
          <w:p w:rsidR="00000000" w:rsidDel="00000000" w:rsidP="00000000" w:rsidRDefault="00000000" w:rsidRPr="00000000" w14:paraId="000001A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context-based exemplars in the relevant subject areas for the purpose of assessment</w:t>
            </w:r>
          </w:p>
          <w:p w:rsidR="00000000" w:rsidDel="00000000" w:rsidP="00000000" w:rsidRDefault="00000000" w:rsidRPr="00000000" w14:paraId="000001AE">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Basics of Assessment</w:t>
            </w:r>
          </w:p>
          <w:p w:rsidR="00000000" w:rsidDel="00000000" w:rsidP="00000000" w:rsidRDefault="00000000" w:rsidRPr="00000000" w14:paraId="000001B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What is School Based Assessment?</w:t>
            </w:r>
          </w:p>
          <w:p w:rsidR="00000000" w:rsidDel="00000000" w:rsidP="00000000" w:rsidRDefault="00000000" w:rsidRPr="00000000" w14:paraId="000001B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School Based Assessment Procedures</w:t>
            </w:r>
          </w:p>
          <w:p w:rsidR="00000000" w:rsidDel="00000000" w:rsidP="00000000" w:rsidRDefault="00000000" w:rsidRPr="00000000" w14:paraId="000001B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Measuring Complex Achievements</w:t>
            </w:r>
          </w:p>
          <w:p w:rsidR="00000000" w:rsidDel="00000000" w:rsidP="00000000" w:rsidRDefault="00000000" w:rsidRPr="00000000" w14:paraId="000001B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Assessment of Transversal Competencies (TVC)</w:t>
            </w:r>
          </w:p>
          <w:p w:rsidR="00000000" w:rsidDel="00000000" w:rsidP="00000000" w:rsidRDefault="00000000" w:rsidRPr="00000000" w14:paraId="000001B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Assessment of Vocational Education</w:t>
            </w:r>
          </w:p>
          <w:p w:rsidR="00000000" w:rsidDel="00000000" w:rsidP="00000000" w:rsidRDefault="00000000" w:rsidRPr="00000000" w14:paraId="000001B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Assessment in Remote Learning</w:t>
            </w:r>
          </w:p>
          <w:p w:rsidR="00000000" w:rsidDel="00000000" w:rsidP="00000000" w:rsidRDefault="00000000" w:rsidRPr="00000000" w14:paraId="000001B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Reporting and Using Assessment Information</w:t>
            </w:r>
          </w:p>
          <w:p w:rsidR="00000000" w:rsidDel="00000000" w:rsidP="00000000" w:rsidRDefault="00000000" w:rsidRPr="00000000" w14:paraId="000001B7">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Initiatives in School Education</w:t>
            </w:r>
          </w:p>
          <w:p w:rsidR="00000000" w:rsidDel="00000000" w:rsidP="00000000" w:rsidRDefault="00000000" w:rsidRPr="00000000" w14:paraId="000001BA">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meaning and objectives of centrally sponsored schemes</w:t>
            </w:r>
          </w:p>
          <w:p w:rsidR="00000000" w:rsidDel="00000000" w:rsidP="00000000" w:rsidRDefault="00000000" w:rsidRPr="00000000" w14:paraId="000001B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Appreciate the initiatives taken by Ministry of Education (MoE) under Samgra Shiksha for quality improvement in school and teacher education</w:t>
            </w:r>
          </w:p>
          <w:p w:rsidR="00000000" w:rsidDel="00000000" w:rsidP="00000000" w:rsidRDefault="00000000" w:rsidRPr="00000000" w14:paraId="000001B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objectives, provisions and grants of several initiatives taken under Samagra Shiksha to improve quality of school education</w:t>
            </w:r>
          </w:p>
          <w:p w:rsidR="00000000" w:rsidDel="00000000" w:rsidP="00000000" w:rsidRDefault="00000000" w:rsidRPr="00000000" w14:paraId="000001B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Prepare, plan and implement initiatives taken under Samagra Shiksha at school level or institution level</w:t>
            </w:r>
          </w:p>
          <w:p w:rsidR="00000000" w:rsidDel="00000000" w:rsidP="00000000" w:rsidRDefault="00000000" w:rsidRPr="00000000" w14:paraId="000001B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Explore and participate in-service teacher education programmes at DIET, BRC and CRC level and support them for improving the students’ learning outcomes</w:t>
            </w:r>
          </w:p>
          <w:p w:rsidR="00000000" w:rsidDel="00000000" w:rsidP="00000000" w:rsidRDefault="00000000" w:rsidRPr="00000000" w14:paraId="000001C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Assess the initiatives undertaken by the schools, students, teachers, head teachers and other stakeholders through various online assessment/monitoring tools</w:t>
            </w:r>
          </w:p>
          <w:p w:rsidR="00000000" w:rsidDel="00000000" w:rsidP="00000000" w:rsidRDefault="00000000" w:rsidRPr="00000000" w14:paraId="000001C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Engage SMC members, community and other stakeholders in the initiatives taken by schools under Samagra Shiksha become aware about the new approaches of and operation of mid-day meal scheme in the country</w:t>
            </w:r>
          </w:p>
          <w:p w:rsidR="00000000" w:rsidDel="00000000" w:rsidP="00000000" w:rsidRDefault="00000000" w:rsidRPr="00000000" w14:paraId="000001C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Link with details of best practices/innovations, etc. given on various online platforms </w:t>
            </w:r>
          </w:p>
          <w:p w:rsidR="00000000" w:rsidDel="00000000" w:rsidP="00000000" w:rsidRDefault="00000000" w:rsidRPr="00000000" w14:paraId="000001C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Become aware of new interventions under revamped Samagra Shiksha</w:t>
            </w:r>
          </w:p>
          <w:p w:rsidR="00000000" w:rsidDel="00000000" w:rsidP="00000000" w:rsidRDefault="00000000" w:rsidRPr="00000000" w14:paraId="000001C4">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Introduction to Initiatives in School Education</w:t>
            </w:r>
          </w:p>
          <w:p w:rsidR="00000000" w:rsidDel="00000000" w:rsidP="00000000" w:rsidRDefault="00000000" w:rsidRPr="00000000" w14:paraId="000001C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Samagra Shiksha - Integrated Scheme for School Education</w:t>
            </w:r>
          </w:p>
          <w:p w:rsidR="00000000" w:rsidDel="00000000" w:rsidP="00000000" w:rsidRDefault="00000000" w:rsidRPr="00000000" w14:paraId="000001C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Components of the Scheme</w:t>
            </w:r>
          </w:p>
          <w:p w:rsidR="00000000" w:rsidDel="00000000" w:rsidP="00000000" w:rsidRDefault="00000000" w:rsidRPr="00000000" w14:paraId="000001C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Safety and Security in Schools during Covid -19 Situation</w:t>
            </w:r>
          </w:p>
          <w:p w:rsidR="00000000" w:rsidDel="00000000" w:rsidP="00000000" w:rsidRDefault="00000000" w:rsidRPr="00000000" w14:paraId="000001C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Best Practices in States/UTs</w:t>
            </w:r>
          </w:p>
          <w:p w:rsidR="00000000" w:rsidDel="00000000" w:rsidP="00000000" w:rsidRDefault="00000000" w:rsidRPr="00000000" w14:paraId="000001C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Mid - Day - Meal: New Approaches</w:t>
            </w:r>
          </w:p>
          <w:p w:rsidR="00000000" w:rsidDel="00000000" w:rsidP="00000000" w:rsidRDefault="00000000" w:rsidRPr="00000000" w14:paraId="000001CB">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Toy Based Pedagogy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the concept and features of Toy Based Pedagogy</w:t>
            </w:r>
          </w:p>
          <w:p w:rsidR="00000000" w:rsidDel="00000000" w:rsidP="00000000" w:rsidRDefault="00000000" w:rsidRPr="00000000" w14:paraId="000001C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Toys and Games as a pedagogical tools to make learning</w:t>
            </w:r>
          </w:p>
          <w:p w:rsidR="00000000" w:rsidDel="00000000" w:rsidP="00000000" w:rsidRDefault="00000000" w:rsidRPr="00000000" w14:paraId="000001D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experiential and joyful in your subject</w:t>
            </w:r>
          </w:p>
          <w:p w:rsidR="00000000" w:rsidDel="00000000" w:rsidP="00000000" w:rsidRDefault="00000000" w:rsidRPr="00000000" w14:paraId="000001D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Connect with and appreciate regional/ folk toys and explore their potential for making subject learning interesting</w:t>
            </w:r>
          </w:p>
          <w:p w:rsidR="00000000" w:rsidDel="00000000" w:rsidP="00000000" w:rsidRDefault="00000000" w:rsidRPr="00000000" w14:paraId="000001D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Design and create stage-appropriate toys and games to make learning</w:t>
            </w:r>
          </w:p>
          <w:p w:rsidR="00000000" w:rsidDel="00000000" w:rsidP="00000000" w:rsidRDefault="00000000" w:rsidRPr="00000000" w14:paraId="000001D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of different concepts in your subject/s as well as in the area of common</w:t>
            </w:r>
          </w:p>
          <w:p w:rsidR="00000000" w:rsidDel="00000000" w:rsidP="00000000" w:rsidRDefault="00000000" w:rsidRPr="00000000" w14:paraId="000001D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concerns such as values, inclusion, etc., joyful and experiential, and</w:t>
            </w:r>
          </w:p>
          <w:p w:rsidR="00000000" w:rsidDel="00000000" w:rsidP="00000000" w:rsidRDefault="00000000" w:rsidRPr="00000000" w14:paraId="000001D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Enjoy toys and games as a medium of exploring creativity</w:t>
            </w:r>
          </w:p>
          <w:p w:rsidR="00000000" w:rsidDel="00000000" w:rsidP="00000000" w:rsidRDefault="00000000" w:rsidRPr="00000000" w14:paraId="000001D6">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What is Toy Based Pedagogy?</w:t>
            </w:r>
          </w:p>
          <w:p w:rsidR="00000000" w:rsidDel="00000000" w:rsidP="00000000" w:rsidRDefault="00000000" w:rsidRPr="00000000" w14:paraId="000001D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Indigenous Toys and Games based pedagogy</w:t>
            </w:r>
          </w:p>
          <w:p w:rsidR="00000000" w:rsidDel="00000000" w:rsidP="00000000" w:rsidRDefault="00000000" w:rsidRPr="00000000" w14:paraId="000001D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Designing of Toys and Game based activities</w:t>
            </w:r>
          </w:p>
          <w:p w:rsidR="00000000" w:rsidDel="00000000" w:rsidP="00000000" w:rsidRDefault="00000000" w:rsidRPr="00000000" w14:paraId="000001D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Linking Toys and Games with skills/competencies in different subject/s areas.</w:t>
            </w:r>
          </w:p>
          <w:p w:rsidR="00000000" w:rsidDel="00000000" w:rsidP="00000000" w:rsidRDefault="00000000" w:rsidRPr="00000000" w14:paraId="000001DB">
            <w:pPr>
              <w:widowControl w:val="0"/>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DC">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1DD">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1DE">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1DF">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1E0">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1E1">
      <w:pPr>
        <w:spacing w:line="240" w:lineRule="auto"/>
        <w:ind w:left="0" w:firstLine="0"/>
        <w:rPr>
          <w:rFonts w:ascii="Cambria" w:cs="Cambria" w:eastAsia="Cambria" w:hAnsi="Cambria"/>
          <w:b w:val="1"/>
        </w:rPr>
      </w:pPr>
      <w:r w:rsidDel="00000000" w:rsidR="00000000" w:rsidRPr="00000000">
        <w:rPr>
          <w:rFonts w:ascii="Cambria" w:cs="Cambria" w:eastAsia="Cambria" w:hAnsi="Cambria"/>
          <w:b w:val="1"/>
          <w:rtl w:val="0"/>
        </w:rPr>
        <w:t xml:space="preserve">NISHTA  3.0  (Foundational Literacy and Numeracy FLN)</w:t>
      </w:r>
    </w:p>
    <w:p w:rsidR="00000000" w:rsidDel="00000000" w:rsidP="00000000" w:rsidRDefault="00000000" w:rsidRPr="00000000" w14:paraId="000001E2">
      <w:pPr>
        <w:spacing w:line="240" w:lineRule="auto"/>
        <w:ind w:left="720" w:firstLine="0"/>
        <w:rPr>
          <w:rFonts w:ascii="Cambria" w:cs="Cambria" w:eastAsia="Cambria" w:hAnsi="Cambria"/>
          <w:b w:val="1"/>
        </w:rPr>
      </w:pPr>
      <w:r w:rsidDel="00000000" w:rsidR="00000000" w:rsidRPr="00000000">
        <w:rPr>
          <w:rtl w:val="0"/>
        </w:rPr>
      </w:r>
    </w:p>
    <w:tbl>
      <w:tblPr>
        <w:tblStyle w:val="Table4"/>
        <w:tblW w:w="1440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1770"/>
        <w:gridCol w:w="5835"/>
        <w:gridCol w:w="6270"/>
        <w:tblGridChange w:id="0">
          <w:tblGrid>
            <w:gridCol w:w="525"/>
            <w:gridCol w:w="1770"/>
            <w:gridCol w:w="5835"/>
            <w:gridCol w:w="6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Course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Stated Learning Objectives</w:t>
            </w:r>
          </w:p>
          <w:p w:rsidR="00000000" w:rsidDel="00000000" w:rsidP="00000000" w:rsidRDefault="00000000" w:rsidRPr="00000000" w14:paraId="000001E6">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On completion of the course learners will be able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Course Outline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Introduction to FLN Mission</w:t>
            </w:r>
          </w:p>
          <w:p w:rsidR="00000000" w:rsidDel="00000000" w:rsidP="00000000" w:rsidRDefault="00000000" w:rsidRPr="00000000" w14:paraId="000001EA">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EB">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need and importance of Early Childhood Care and Education (ECCE) as foundation of learning</w:t>
            </w:r>
          </w:p>
          <w:p w:rsidR="00000000" w:rsidDel="00000000" w:rsidP="00000000" w:rsidRDefault="00000000" w:rsidRPr="00000000" w14:paraId="000001E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vision of FLN Mission</w:t>
            </w:r>
          </w:p>
          <w:p w:rsidR="00000000" w:rsidDel="00000000" w:rsidP="00000000" w:rsidRDefault="00000000" w:rsidRPr="00000000" w14:paraId="000001E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Recognize the need for FLN Mission</w:t>
            </w:r>
          </w:p>
          <w:p w:rsidR="00000000" w:rsidDel="00000000" w:rsidP="00000000" w:rsidRDefault="00000000" w:rsidRPr="00000000" w14:paraId="000001E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Be familiar with the aims and objectives of FLN Mission</w:t>
            </w:r>
          </w:p>
          <w:p w:rsidR="00000000" w:rsidDel="00000000" w:rsidP="00000000" w:rsidRDefault="00000000" w:rsidRPr="00000000" w14:paraId="000001F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roles and responsibilities of different stakeholders</w:t>
            </w:r>
          </w:p>
          <w:p w:rsidR="00000000" w:rsidDel="00000000" w:rsidP="00000000" w:rsidRDefault="00000000" w:rsidRPr="00000000" w14:paraId="000001F1">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Introduction of FLN Mission</w:t>
            </w:r>
          </w:p>
          <w:p w:rsidR="00000000" w:rsidDel="00000000" w:rsidP="00000000" w:rsidRDefault="00000000" w:rsidRPr="00000000" w14:paraId="000001F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Early Childhood Care and Education as foundation of learning</w:t>
            </w:r>
          </w:p>
          <w:p w:rsidR="00000000" w:rsidDel="00000000" w:rsidP="00000000" w:rsidRDefault="00000000" w:rsidRPr="00000000" w14:paraId="000001F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Vision of FLN Mission</w:t>
            </w:r>
          </w:p>
          <w:p w:rsidR="00000000" w:rsidDel="00000000" w:rsidP="00000000" w:rsidRDefault="00000000" w:rsidRPr="00000000" w14:paraId="000001F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Need for FLN Mission</w:t>
            </w:r>
          </w:p>
          <w:p w:rsidR="00000000" w:rsidDel="00000000" w:rsidP="00000000" w:rsidRDefault="00000000" w:rsidRPr="00000000" w14:paraId="000001F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Objectives of FLN Mission</w:t>
            </w:r>
          </w:p>
          <w:p w:rsidR="00000000" w:rsidDel="00000000" w:rsidP="00000000" w:rsidRDefault="00000000" w:rsidRPr="00000000" w14:paraId="000001F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Roles and responsibilities of different stakeholders</w:t>
            </w:r>
          </w:p>
          <w:p w:rsidR="00000000" w:rsidDel="00000000" w:rsidP="00000000" w:rsidRDefault="00000000" w:rsidRPr="00000000" w14:paraId="000001F8">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Shifting towards competency-based education</w:t>
            </w:r>
          </w:p>
          <w:p w:rsidR="00000000" w:rsidDel="00000000" w:rsidP="00000000" w:rsidRDefault="00000000" w:rsidRPr="00000000" w14:paraId="000001FB">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Differentiate between the term ‘Competency’ and ‘Learning Outcomes’.</w:t>
            </w:r>
          </w:p>
          <w:p w:rsidR="00000000" w:rsidDel="00000000" w:rsidP="00000000" w:rsidRDefault="00000000" w:rsidRPr="00000000" w14:paraId="000001F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need for shifting towards Competency Based Education.</w:t>
            </w:r>
          </w:p>
          <w:p w:rsidR="00000000" w:rsidDel="00000000" w:rsidP="00000000" w:rsidRDefault="00000000" w:rsidRPr="00000000" w14:paraId="000001F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the initiatives undertaken in India for shifting towards Competency Based Education.</w:t>
            </w:r>
          </w:p>
          <w:p w:rsidR="00000000" w:rsidDel="00000000" w:rsidP="00000000" w:rsidRDefault="00000000" w:rsidRPr="00000000" w14:paraId="000001F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three developmental goals used in the Foundational Literacy and Numeracy (FLN) framework for integrated and holistic development.</w:t>
            </w:r>
          </w:p>
          <w:p w:rsidR="00000000" w:rsidDel="00000000" w:rsidP="00000000" w:rsidRDefault="00000000" w:rsidRPr="00000000" w14:paraId="0000020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Demonstrate an understanding of codification of learning outcomes in the FLN framework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Need for Competency Based Education for FLN</w:t>
            </w:r>
          </w:p>
          <w:p w:rsidR="00000000" w:rsidDel="00000000" w:rsidP="00000000" w:rsidRDefault="00000000" w:rsidRPr="00000000" w14:paraId="0000020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Concept of Competency Based Education</w:t>
            </w:r>
          </w:p>
          <w:p w:rsidR="00000000" w:rsidDel="00000000" w:rsidP="00000000" w:rsidRDefault="00000000" w:rsidRPr="00000000" w14:paraId="0000020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Learning Outcomes for FLN</w:t>
            </w:r>
          </w:p>
          <w:p w:rsidR="00000000" w:rsidDel="00000000" w:rsidP="00000000" w:rsidRDefault="00000000" w:rsidRPr="00000000" w14:paraId="0000020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Shifts in Competency Based Education (CBE) Systems</w:t>
            </w:r>
          </w:p>
          <w:p w:rsidR="00000000" w:rsidDel="00000000" w:rsidP="00000000" w:rsidRDefault="00000000" w:rsidRPr="00000000" w14:paraId="0000020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Towards Competency Based Education in India</w:t>
            </w:r>
          </w:p>
          <w:p w:rsidR="00000000" w:rsidDel="00000000" w:rsidP="00000000" w:rsidRDefault="00000000" w:rsidRPr="00000000" w14:paraId="0000020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The Foundational Literacy and Numeracy (FLN) Framework – Goals and Codification of Learning Outcome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Learners: How Children Learn?</w:t>
            </w:r>
          </w:p>
          <w:p w:rsidR="00000000" w:rsidDel="00000000" w:rsidP="00000000" w:rsidRDefault="00000000" w:rsidRPr="00000000" w14:paraId="00000209">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the ways children learn</w:t>
            </w:r>
          </w:p>
          <w:p w:rsidR="00000000" w:rsidDel="00000000" w:rsidP="00000000" w:rsidRDefault="00000000" w:rsidRPr="00000000" w14:paraId="0000020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Discuss the different learning abilities among children</w:t>
            </w:r>
          </w:p>
          <w:p w:rsidR="00000000" w:rsidDel="00000000" w:rsidP="00000000" w:rsidRDefault="00000000" w:rsidRPr="00000000" w14:paraId="0000020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Able to create learning environment</w:t>
            </w:r>
          </w:p>
          <w:p w:rsidR="00000000" w:rsidDel="00000000" w:rsidP="00000000" w:rsidRDefault="00000000" w:rsidRPr="00000000" w14:paraId="0000020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ways to recognise the learning needs of children</w:t>
            </w:r>
          </w:p>
          <w:p w:rsidR="00000000" w:rsidDel="00000000" w:rsidP="00000000" w:rsidRDefault="00000000" w:rsidRPr="00000000" w14:paraId="0000020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strategies to promote or address the learning needs of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Importance of understanding children and their way of learning</w:t>
            </w:r>
          </w:p>
          <w:p w:rsidR="00000000" w:rsidDel="00000000" w:rsidP="00000000" w:rsidRDefault="00000000" w:rsidRPr="00000000" w14:paraId="0000021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Ways children learn</w:t>
            </w:r>
          </w:p>
          <w:p w:rsidR="00000000" w:rsidDel="00000000" w:rsidP="00000000" w:rsidRDefault="00000000" w:rsidRPr="00000000" w14:paraId="0000021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Ways to identify their learning needs</w:t>
            </w:r>
          </w:p>
          <w:p w:rsidR="00000000" w:rsidDel="00000000" w:rsidP="00000000" w:rsidRDefault="00000000" w:rsidRPr="00000000" w14:paraId="0000021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Creating learning environment</w:t>
            </w:r>
          </w:p>
          <w:p w:rsidR="00000000" w:rsidDel="00000000" w:rsidP="00000000" w:rsidRDefault="00000000" w:rsidRPr="00000000" w14:paraId="0000021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Strategies to promote learning of children</w:t>
            </w:r>
          </w:p>
          <w:p w:rsidR="00000000" w:rsidDel="00000000" w:rsidP="00000000" w:rsidRDefault="00000000" w:rsidRPr="00000000" w14:paraId="00000214">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Involvement of parents and communities for FLN </w:t>
            </w:r>
          </w:p>
          <w:p w:rsidR="00000000" w:rsidDel="00000000" w:rsidP="00000000" w:rsidRDefault="00000000" w:rsidRPr="00000000" w14:paraId="00000217">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218">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Appreciate the need for involvement of parents and community for</w:t>
            </w:r>
          </w:p>
          <w:p w:rsidR="00000000" w:rsidDel="00000000" w:rsidP="00000000" w:rsidRDefault="00000000" w:rsidRPr="00000000" w14:paraId="0000021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attaining FLN</w:t>
            </w:r>
          </w:p>
          <w:p w:rsidR="00000000" w:rsidDel="00000000" w:rsidP="00000000" w:rsidRDefault="00000000" w:rsidRPr="00000000" w14:paraId="0000021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concept of meaningful partnership with parents and</w:t>
            </w:r>
          </w:p>
          <w:p w:rsidR="00000000" w:rsidDel="00000000" w:rsidP="00000000" w:rsidRDefault="00000000" w:rsidRPr="00000000" w14:paraId="0000021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community</w:t>
            </w:r>
          </w:p>
          <w:p w:rsidR="00000000" w:rsidDel="00000000" w:rsidP="00000000" w:rsidRDefault="00000000" w:rsidRPr="00000000" w14:paraId="0000021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Discover and develop ways of engagement with parents and community</w:t>
            </w:r>
          </w:p>
          <w:p w:rsidR="00000000" w:rsidDel="00000000" w:rsidP="00000000" w:rsidRDefault="00000000" w:rsidRPr="00000000" w14:paraId="0000021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Identify FLN related activities, which can be supported by parents/adults</w:t>
            </w:r>
          </w:p>
          <w:p w:rsidR="00000000" w:rsidDel="00000000" w:rsidP="00000000" w:rsidRDefault="00000000" w:rsidRPr="00000000" w14:paraId="0000021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role of the teacher in involving parents for enhancing FLN skills in children by creating learning environment at home</w:t>
            </w:r>
          </w:p>
          <w:p w:rsidR="00000000" w:rsidDel="00000000" w:rsidP="00000000" w:rsidRDefault="00000000" w:rsidRPr="00000000" w14:paraId="00000220">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Need and importance of involvement of parents and community in</w:t>
            </w:r>
          </w:p>
          <w:p w:rsidR="00000000" w:rsidDel="00000000" w:rsidP="00000000" w:rsidRDefault="00000000" w:rsidRPr="00000000" w14:paraId="0000022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preschool education</w:t>
            </w:r>
          </w:p>
          <w:p w:rsidR="00000000" w:rsidDel="00000000" w:rsidP="00000000" w:rsidRDefault="00000000" w:rsidRPr="00000000" w14:paraId="0000022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What are True Partnerships?</w:t>
            </w:r>
          </w:p>
          <w:p w:rsidR="00000000" w:rsidDel="00000000" w:rsidP="00000000" w:rsidRDefault="00000000" w:rsidRPr="00000000" w14:paraId="0000022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Why involve parents and community in FLN activities?</w:t>
            </w:r>
          </w:p>
          <w:p w:rsidR="00000000" w:rsidDel="00000000" w:rsidP="00000000" w:rsidRDefault="00000000" w:rsidRPr="00000000" w14:paraId="0000022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Role of parents, families, community and School Management Committees</w:t>
            </w:r>
          </w:p>
          <w:p w:rsidR="00000000" w:rsidDel="00000000" w:rsidP="00000000" w:rsidRDefault="00000000" w:rsidRPr="00000000" w14:paraId="0000022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(SMCs)</w:t>
            </w:r>
          </w:p>
          <w:p w:rsidR="00000000" w:rsidDel="00000000" w:rsidP="00000000" w:rsidRDefault="00000000" w:rsidRPr="00000000" w14:paraId="0000022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Strategies for engaging parents, community and SMCs</w:t>
            </w:r>
          </w:p>
          <w:p w:rsidR="00000000" w:rsidDel="00000000" w:rsidP="00000000" w:rsidRDefault="00000000" w:rsidRPr="00000000" w14:paraId="0000022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Activities related to FLN and involvement of parents</w:t>
            </w:r>
          </w:p>
          <w:p w:rsidR="00000000" w:rsidDel="00000000" w:rsidP="00000000" w:rsidRDefault="00000000" w:rsidRPr="00000000" w14:paraId="0000022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Challenges in Eliciting Involvement of Parents and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 Vidya Pravesh’ and ‘Balvatika’</w:t>
            </w:r>
          </w:p>
          <w:p w:rsidR="00000000" w:rsidDel="00000000" w:rsidP="00000000" w:rsidRDefault="00000000" w:rsidRPr="00000000" w14:paraId="0000022C">
            <w:pPr>
              <w:widowControl w:val="0"/>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22D">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aims and objectives of Vidya Pravesh and Balvatika</w:t>
            </w:r>
          </w:p>
          <w:p w:rsidR="00000000" w:rsidDel="00000000" w:rsidP="00000000" w:rsidRDefault="00000000" w:rsidRPr="00000000" w14:paraId="0000022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Developmental goals and their interrelatedness</w:t>
            </w:r>
          </w:p>
          <w:p w:rsidR="00000000" w:rsidDel="00000000" w:rsidP="00000000" w:rsidRDefault="00000000" w:rsidRPr="00000000" w14:paraId="0000023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ways to plan the weekly schedule</w:t>
            </w:r>
          </w:p>
          <w:p w:rsidR="00000000" w:rsidDel="00000000" w:rsidP="00000000" w:rsidRDefault="00000000" w:rsidRPr="00000000" w14:paraId="0000023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Plan age appropriate activities and experiences for children</w:t>
            </w:r>
          </w:p>
          <w:p w:rsidR="00000000" w:rsidDel="00000000" w:rsidP="00000000" w:rsidRDefault="00000000" w:rsidRPr="00000000" w14:paraId="0000023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Transact the activities and experiences in a joyful way</w:t>
            </w:r>
          </w:p>
          <w:p w:rsidR="00000000" w:rsidDel="00000000" w:rsidP="00000000" w:rsidRDefault="00000000" w:rsidRPr="00000000" w14:paraId="0000023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Track the progress of the children to support learning</w:t>
            </w:r>
          </w:p>
          <w:p w:rsidR="00000000" w:rsidDel="00000000" w:rsidP="00000000" w:rsidRDefault="00000000" w:rsidRPr="00000000" w14:paraId="00000234">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Introduction to Vidya Pravesh and Balvatika</w:t>
            </w:r>
          </w:p>
          <w:p w:rsidR="00000000" w:rsidDel="00000000" w:rsidP="00000000" w:rsidRDefault="00000000" w:rsidRPr="00000000" w14:paraId="0000023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Developmental Goals</w:t>
            </w:r>
          </w:p>
          <w:p w:rsidR="00000000" w:rsidDel="00000000" w:rsidP="00000000" w:rsidRDefault="00000000" w:rsidRPr="00000000" w14:paraId="0000023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Learning Experiences related to Developmental Goals</w:t>
            </w:r>
          </w:p>
          <w:p w:rsidR="00000000" w:rsidDel="00000000" w:rsidP="00000000" w:rsidRDefault="00000000" w:rsidRPr="00000000" w14:paraId="0000023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Designing Vidya Pravesh and Balvatika Programme</w:t>
            </w:r>
          </w:p>
          <w:p w:rsidR="00000000" w:rsidDel="00000000" w:rsidP="00000000" w:rsidRDefault="00000000" w:rsidRPr="00000000" w14:paraId="0000023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Important Considerations for Transacting Learning</w:t>
            </w:r>
          </w:p>
          <w:p w:rsidR="00000000" w:rsidDel="00000000" w:rsidP="00000000" w:rsidRDefault="00000000" w:rsidRPr="00000000" w14:paraId="0000023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Experiences</w:t>
            </w:r>
          </w:p>
          <w:p w:rsidR="00000000" w:rsidDel="00000000" w:rsidP="00000000" w:rsidRDefault="00000000" w:rsidRPr="00000000" w14:paraId="0000023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Tracking the Progress of Children</w:t>
            </w:r>
          </w:p>
          <w:p w:rsidR="00000000" w:rsidDel="00000000" w:rsidP="00000000" w:rsidRDefault="00000000" w:rsidRPr="00000000" w14:paraId="0000023C">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Foundational Language and Literacy</w:t>
            </w:r>
          </w:p>
          <w:p w:rsidR="00000000" w:rsidDel="00000000" w:rsidP="00000000" w:rsidRDefault="00000000" w:rsidRPr="00000000" w14:paraId="0000023F">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various aspects of language education, such as nature of</w:t>
            </w:r>
          </w:p>
          <w:p w:rsidR="00000000" w:rsidDel="00000000" w:rsidP="00000000" w:rsidRDefault="00000000" w:rsidRPr="00000000" w14:paraId="0000024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language, role of multilingualism as a resource, and a strategy, and the role of language in education policy.</w:t>
            </w:r>
          </w:p>
          <w:p w:rsidR="00000000" w:rsidDel="00000000" w:rsidP="00000000" w:rsidRDefault="00000000" w:rsidRPr="00000000" w14:paraId="0000024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Familiarise with the strategies to develop foundational literacy amongst</w:t>
            </w:r>
          </w:p>
          <w:p w:rsidR="00000000" w:rsidDel="00000000" w:rsidP="00000000" w:rsidRDefault="00000000" w:rsidRPr="00000000" w14:paraId="0000024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the learners, for example, the use of a print rich environment, morning</w:t>
            </w:r>
          </w:p>
          <w:p w:rsidR="00000000" w:rsidDel="00000000" w:rsidP="00000000" w:rsidRDefault="00000000" w:rsidRPr="00000000" w14:paraId="0000024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messages, picture books, story reading, etc.</w:t>
            </w:r>
          </w:p>
          <w:p w:rsidR="00000000" w:rsidDel="00000000" w:rsidP="00000000" w:rsidRDefault="00000000" w:rsidRPr="00000000" w14:paraId="0000024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Familiarise with the approach of integrated skills for reading and writing as conceptualised under foundational literacy skills.</w:t>
            </w:r>
          </w:p>
          <w:p w:rsidR="00000000" w:rsidDel="00000000" w:rsidP="00000000" w:rsidRDefault="00000000" w:rsidRPr="00000000" w14:paraId="0000024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sensitivity and bonding with children.</w:t>
            </w:r>
          </w:p>
          <w:p w:rsidR="00000000" w:rsidDel="00000000" w:rsidP="00000000" w:rsidRDefault="00000000" w:rsidRPr="00000000" w14:paraId="0000024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processes and the strategies for assessment and achieving the learning outcomes.</w:t>
            </w:r>
          </w:p>
          <w:p w:rsidR="00000000" w:rsidDel="00000000" w:rsidP="00000000" w:rsidRDefault="00000000" w:rsidRPr="00000000" w14:paraId="0000024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role of children’s literature in language enhancement.</w:t>
            </w:r>
          </w:p>
          <w:p w:rsidR="00000000" w:rsidDel="00000000" w:rsidP="00000000" w:rsidRDefault="00000000" w:rsidRPr="00000000" w14:paraId="00000249">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Understanding Language and Literacy</w:t>
            </w:r>
          </w:p>
          <w:p w:rsidR="00000000" w:rsidDel="00000000" w:rsidP="00000000" w:rsidRDefault="00000000" w:rsidRPr="00000000" w14:paraId="0000024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Language – Nature and Functions</w:t>
            </w:r>
          </w:p>
          <w:p w:rsidR="00000000" w:rsidDel="00000000" w:rsidP="00000000" w:rsidRDefault="00000000" w:rsidRPr="00000000" w14:paraId="0000024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Multilingualism as a Resource</w:t>
            </w:r>
          </w:p>
          <w:p w:rsidR="00000000" w:rsidDel="00000000" w:rsidP="00000000" w:rsidRDefault="00000000" w:rsidRPr="00000000" w14:paraId="0000024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Language and Language Learning</w:t>
            </w:r>
          </w:p>
          <w:p w:rsidR="00000000" w:rsidDel="00000000" w:rsidP="00000000" w:rsidRDefault="00000000" w:rsidRPr="00000000" w14:paraId="0000024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Phonological Awareness</w:t>
            </w:r>
          </w:p>
          <w:p w:rsidR="00000000" w:rsidDel="00000000" w:rsidP="00000000" w:rsidRDefault="00000000" w:rsidRPr="00000000" w14:paraId="0000024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Silent Period</w:t>
            </w:r>
          </w:p>
          <w:p w:rsidR="00000000" w:rsidDel="00000000" w:rsidP="00000000" w:rsidRDefault="00000000" w:rsidRPr="00000000" w14:paraId="0000025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Engagement with Language and Literacy</w:t>
            </w:r>
          </w:p>
          <w:p w:rsidR="00000000" w:rsidDel="00000000" w:rsidP="00000000" w:rsidRDefault="00000000" w:rsidRPr="00000000" w14:paraId="0000025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Aspects of Reading</w:t>
            </w:r>
          </w:p>
          <w:p w:rsidR="00000000" w:rsidDel="00000000" w:rsidP="00000000" w:rsidRDefault="00000000" w:rsidRPr="00000000" w14:paraId="0000025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The Processes and Behaviour Involved in Reading</w:t>
            </w:r>
          </w:p>
          <w:p w:rsidR="00000000" w:rsidDel="00000000" w:rsidP="00000000" w:rsidRDefault="00000000" w:rsidRPr="00000000" w14:paraId="0000025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Writing as a Thought Process</w:t>
            </w:r>
          </w:p>
          <w:p w:rsidR="00000000" w:rsidDel="00000000" w:rsidP="00000000" w:rsidRDefault="00000000" w:rsidRPr="00000000" w14:paraId="0000025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Strategies of Writing</w:t>
            </w:r>
          </w:p>
          <w:p w:rsidR="00000000" w:rsidDel="00000000" w:rsidP="00000000" w:rsidRDefault="00000000" w:rsidRPr="00000000" w14:paraId="0000025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Children’s Literature</w:t>
            </w:r>
          </w:p>
          <w:p w:rsidR="00000000" w:rsidDel="00000000" w:rsidP="00000000" w:rsidRDefault="00000000" w:rsidRPr="00000000" w14:paraId="0000025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Teaching Learning Process</w:t>
            </w:r>
          </w:p>
          <w:p w:rsidR="00000000" w:rsidDel="00000000" w:rsidP="00000000" w:rsidRDefault="00000000" w:rsidRPr="00000000" w14:paraId="0000025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Assessment – Understanding Child’s Self-Reading and Writing Efforts</w:t>
            </w:r>
          </w:p>
          <w:p w:rsidR="00000000" w:rsidDel="00000000" w:rsidP="00000000" w:rsidRDefault="00000000" w:rsidRPr="00000000" w14:paraId="00000258">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Multilingual Education in Primary Grades</w:t>
            </w:r>
          </w:p>
          <w:p w:rsidR="00000000" w:rsidDel="00000000" w:rsidP="00000000" w:rsidRDefault="00000000" w:rsidRPr="00000000" w14:paraId="0000025B">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nature of multilingualism in the Indian society</w:t>
            </w:r>
          </w:p>
          <w:p w:rsidR="00000000" w:rsidDel="00000000" w:rsidP="00000000" w:rsidRDefault="00000000" w:rsidRPr="00000000" w14:paraId="0000025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Analyze the language context of children’s education</w:t>
            </w:r>
          </w:p>
          <w:p w:rsidR="00000000" w:rsidDel="00000000" w:rsidP="00000000" w:rsidRDefault="00000000" w:rsidRPr="00000000" w14:paraId="0000025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Realize the importance of using languages familiar to children in the</w:t>
            </w:r>
          </w:p>
          <w:p w:rsidR="00000000" w:rsidDel="00000000" w:rsidP="00000000" w:rsidRDefault="00000000" w:rsidRPr="00000000" w14:paraId="0000025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teaching learning process</w:t>
            </w:r>
          </w:p>
          <w:p w:rsidR="00000000" w:rsidDel="00000000" w:rsidP="00000000" w:rsidRDefault="00000000" w:rsidRPr="00000000" w14:paraId="0000026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the Multilingual Education (MLE) perspective and its importance</w:t>
            </w:r>
          </w:p>
          <w:p w:rsidR="00000000" w:rsidDel="00000000" w:rsidP="00000000" w:rsidRDefault="00000000" w:rsidRPr="00000000" w14:paraId="0000026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some strategies for including children’s languages in classroom</w:t>
            </w:r>
          </w:p>
          <w:p w:rsidR="00000000" w:rsidDel="00000000" w:rsidP="00000000" w:rsidRDefault="00000000" w:rsidRPr="00000000" w14:paraId="0000026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learning</w:t>
            </w:r>
          </w:p>
          <w:p w:rsidR="00000000" w:rsidDel="00000000" w:rsidP="00000000" w:rsidRDefault="00000000" w:rsidRPr="00000000" w14:paraId="0000026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effective strategies for teaching a second language (L2)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Linguistic fabric of our country</w:t>
            </w:r>
          </w:p>
          <w:p w:rsidR="00000000" w:rsidDel="00000000" w:rsidP="00000000" w:rsidRDefault="00000000" w:rsidRPr="00000000" w14:paraId="0000026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Learning disadvantage due to the difference between home language</w:t>
            </w:r>
          </w:p>
          <w:p w:rsidR="00000000" w:rsidDel="00000000" w:rsidP="00000000" w:rsidRDefault="00000000" w:rsidRPr="00000000" w14:paraId="0000026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and school language</w:t>
            </w:r>
          </w:p>
          <w:p w:rsidR="00000000" w:rsidDel="00000000" w:rsidP="00000000" w:rsidRDefault="00000000" w:rsidRPr="00000000" w14:paraId="0000026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Importance of using languages familiar to children in teaching learning</w:t>
            </w:r>
          </w:p>
          <w:p w:rsidR="00000000" w:rsidDel="00000000" w:rsidP="00000000" w:rsidRDefault="00000000" w:rsidRPr="00000000" w14:paraId="0000026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processes</w:t>
            </w:r>
          </w:p>
          <w:p w:rsidR="00000000" w:rsidDel="00000000" w:rsidP="00000000" w:rsidRDefault="00000000" w:rsidRPr="00000000" w14:paraId="0000026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Provisions for the use of children’s mother tongues</w:t>
            </w:r>
          </w:p>
          <w:p w:rsidR="00000000" w:rsidDel="00000000" w:rsidP="00000000" w:rsidRDefault="00000000" w:rsidRPr="00000000" w14:paraId="0000026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Multilingual Education - Meaning and Importance</w:t>
            </w:r>
          </w:p>
          <w:p w:rsidR="00000000" w:rsidDel="00000000" w:rsidP="00000000" w:rsidRDefault="00000000" w:rsidRPr="00000000" w14:paraId="0000026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Multilingual Education in Bal Vatikas</w:t>
            </w:r>
          </w:p>
          <w:p w:rsidR="00000000" w:rsidDel="00000000" w:rsidP="00000000" w:rsidRDefault="00000000" w:rsidRPr="00000000" w14:paraId="0000026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Strategies for implementing Multilingual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Learning Assessment</w:t>
            </w:r>
          </w:p>
          <w:p w:rsidR="00000000" w:rsidDel="00000000" w:rsidP="00000000" w:rsidRDefault="00000000" w:rsidRPr="00000000" w14:paraId="0000026F">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Define assessment</w:t>
            </w:r>
          </w:p>
          <w:p w:rsidR="00000000" w:rsidDel="00000000" w:rsidP="00000000" w:rsidRDefault="00000000" w:rsidRPr="00000000" w14:paraId="0000027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the need and importance of assessment for FLN</w:t>
            </w:r>
          </w:p>
          <w:p w:rsidR="00000000" w:rsidDel="00000000" w:rsidP="00000000" w:rsidRDefault="00000000" w:rsidRPr="00000000" w14:paraId="0000027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the usefulness of observation for assessment and</w:t>
            </w:r>
          </w:p>
          <w:p w:rsidR="00000000" w:rsidDel="00000000" w:rsidP="00000000" w:rsidRDefault="00000000" w:rsidRPr="00000000" w14:paraId="0000027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methods of observation</w:t>
            </w:r>
          </w:p>
          <w:p w:rsidR="00000000" w:rsidDel="00000000" w:rsidP="00000000" w:rsidRDefault="00000000" w:rsidRPr="00000000" w14:paraId="0000027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Demonstrate an understanding of effective assessment to improve</w:t>
            </w:r>
          </w:p>
          <w:p w:rsidR="00000000" w:rsidDel="00000000" w:rsidP="00000000" w:rsidRDefault="00000000" w:rsidRPr="00000000" w14:paraId="0000027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FLN</w:t>
            </w:r>
          </w:p>
          <w:p w:rsidR="00000000" w:rsidDel="00000000" w:rsidP="00000000" w:rsidRDefault="00000000" w:rsidRPr="00000000" w14:paraId="0000027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Outline the role of parents and families in promoting foundational</w:t>
            </w:r>
          </w:p>
          <w:p w:rsidR="00000000" w:rsidDel="00000000" w:rsidP="00000000" w:rsidRDefault="00000000" w:rsidRPr="00000000" w14:paraId="0000027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literacy and numeracy</w:t>
            </w:r>
          </w:p>
          <w:p w:rsidR="00000000" w:rsidDel="00000000" w:rsidP="00000000" w:rsidRDefault="00000000" w:rsidRPr="00000000" w14:paraId="00000278">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Need and Importance of Assessment</w:t>
            </w:r>
          </w:p>
          <w:p w:rsidR="00000000" w:rsidDel="00000000" w:rsidP="00000000" w:rsidRDefault="00000000" w:rsidRPr="00000000" w14:paraId="0000027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What is Assessment for FLN?</w:t>
            </w:r>
          </w:p>
          <w:p w:rsidR="00000000" w:rsidDel="00000000" w:rsidP="00000000" w:rsidRDefault="00000000" w:rsidRPr="00000000" w14:paraId="0000027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Assessment for Learning: Planning for Pedagogy and Observation</w:t>
            </w:r>
          </w:p>
          <w:p w:rsidR="00000000" w:rsidDel="00000000" w:rsidP="00000000" w:rsidRDefault="00000000" w:rsidRPr="00000000" w14:paraId="0000027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Learning Environment for Assessment</w:t>
            </w:r>
          </w:p>
          <w:p w:rsidR="00000000" w:rsidDel="00000000" w:rsidP="00000000" w:rsidRDefault="00000000" w:rsidRPr="00000000" w14:paraId="0000027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Activity Areas: Reading, Writing and Math</w:t>
            </w:r>
          </w:p>
          <w:p w:rsidR="00000000" w:rsidDel="00000000" w:rsidP="00000000" w:rsidRDefault="00000000" w:rsidRPr="00000000" w14:paraId="0000027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Observing and Assessing Children’s Learning in Various Activities</w:t>
            </w:r>
          </w:p>
          <w:p w:rsidR="00000000" w:rsidDel="00000000" w:rsidP="00000000" w:rsidRDefault="00000000" w:rsidRPr="00000000" w14:paraId="0000027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Approaches for Developmentally Appropriate Assessment</w:t>
            </w:r>
          </w:p>
          <w:p w:rsidR="00000000" w:rsidDel="00000000" w:rsidP="00000000" w:rsidRDefault="00000000" w:rsidRPr="00000000" w14:paraId="0000028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The Power of Observation and Types of Observation</w:t>
            </w:r>
          </w:p>
          <w:p w:rsidR="00000000" w:rsidDel="00000000" w:rsidP="00000000" w:rsidRDefault="00000000" w:rsidRPr="00000000" w14:paraId="0000028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A Sample Checklist for ‘Print Concept’ and ‘Print Awareness’</w:t>
            </w:r>
          </w:p>
          <w:p w:rsidR="00000000" w:rsidDel="00000000" w:rsidP="00000000" w:rsidRDefault="00000000" w:rsidRPr="00000000" w14:paraId="0000028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Alignment of Learning Outcomes with Pedagogical Practices</w:t>
            </w:r>
          </w:p>
          <w:p w:rsidR="00000000" w:rsidDel="00000000" w:rsidP="00000000" w:rsidRDefault="00000000" w:rsidRPr="00000000" w14:paraId="0000028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Toy/Game based Pedagogy and Integrating FLN</w:t>
            </w:r>
          </w:p>
          <w:p w:rsidR="00000000" w:rsidDel="00000000" w:rsidP="00000000" w:rsidRDefault="00000000" w:rsidRPr="00000000" w14:paraId="0000028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Plan for in-built Assessment Techniques along with Pedagogical Processes  (Observations across the Developmental Goals)</w:t>
            </w:r>
          </w:p>
          <w:p w:rsidR="00000000" w:rsidDel="00000000" w:rsidP="00000000" w:rsidRDefault="00000000" w:rsidRPr="00000000" w14:paraId="0000028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Reporting through Holistic Report Card/360 Degree</w:t>
            </w:r>
          </w:p>
          <w:p w:rsidR="00000000" w:rsidDel="00000000" w:rsidP="00000000" w:rsidRDefault="00000000" w:rsidRPr="00000000" w14:paraId="0000028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Involving Parents and Families in Continuous Assessment in FLN</w:t>
            </w:r>
          </w:p>
          <w:p w:rsidR="00000000" w:rsidDel="00000000" w:rsidP="00000000" w:rsidRDefault="00000000" w:rsidRPr="00000000" w14:paraId="00000287">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Foundational Numeracy</w:t>
            </w:r>
          </w:p>
          <w:p w:rsidR="00000000" w:rsidDel="00000000" w:rsidP="00000000" w:rsidRDefault="00000000" w:rsidRPr="00000000" w14:paraId="0000028A">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Acquaint yourself with the need for Foundational Mathematics and</w:t>
            </w:r>
          </w:p>
          <w:p w:rsidR="00000000" w:rsidDel="00000000" w:rsidP="00000000" w:rsidRDefault="00000000" w:rsidRPr="00000000" w14:paraId="0000028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Numeracy among children</w:t>
            </w:r>
          </w:p>
          <w:p w:rsidR="00000000" w:rsidDel="00000000" w:rsidP="00000000" w:rsidRDefault="00000000" w:rsidRPr="00000000" w14:paraId="0000028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the terminology and skills associated with Foundational</w:t>
            </w:r>
          </w:p>
          <w:p w:rsidR="00000000" w:rsidDel="00000000" w:rsidP="00000000" w:rsidRDefault="00000000" w:rsidRPr="00000000" w14:paraId="0000028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Mathematics and Numeracy</w:t>
            </w:r>
          </w:p>
          <w:p w:rsidR="00000000" w:rsidDel="00000000" w:rsidP="00000000" w:rsidRDefault="00000000" w:rsidRPr="00000000" w14:paraId="0000028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Provide appropriate intervention within and outside classrooms to</w:t>
            </w:r>
          </w:p>
          <w:p w:rsidR="00000000" w:rsidDel="00000000" w:rsidP="00000000" w:rsidRDefault="00000000" w:rsidRPr="00000000" w14:paraId="0000029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help children have a strong Foundation of Mathematics and Numeracy</w:t>
            </w:r>
          </w:p>
          <w:p w:rsidR="00000000" w:rsidDel="00000000" w:rsidP="00000000" w:rsidRDefault="00000000" w:rsidRPr="00000000" w14:paraId="0000029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Apply assessment tools to continuously understand the learning strengths and gaps (weaknesses) to provide timely help to each child in the class.</w:t>
            </w:r>
          </w:p>
          <w:p w:rsidR="00000000" w:rsidDel="00000000" w:rsidP="00000000" w:rsidRDefault="00000000" w:rsidRPr="00000000" w14:paraId="00000292">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Skills associated with Mathematics and Numeracy: Classification,</w:t>
            </w:r>
          </w:p>
          <w:p w:rsidR="00000000" w:rsidDel="00000000" w:rsidP="00000000" w:rsidRDefault="00000000" w:rsidRPr="00000000" w14:paraId="0000029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Seriation, One to One Correspondence, Spatial sense, etc.</w:t>
            </w:r>
          </w:p>
          <w:p w:rsidR="00000000" w:rsidDel="00000000" w:rsidP="00000000" w:rsidRDefault="00000000" w:rsidRPr="00000000" w14:paraId="0000029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Need of Early Mathematical Skills</w:t>
            </w:r>
          </w:p>
          <w:p w:rsidR="00000000" w:rsidDel="00000000" w:rsidP="00000000" w:rsidRDefault="00000000" w:rsidRPr="00000000" w14:paraId="0000029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Aspects and Components of Foundational Mathematics and</w:t>
            </w:r>
          </w:p>
          <w:p w:rsidR="00000000" w:rsidDel="00000000" w:rsidP="00000000" w:rsidRDefault="00000000" w:rsidRPr="00000000" w14:paraId="0000029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Numeracy</w:t>
            </w:r>
          </w:p>
          <w:p w:rsidR="00000000" w:rsidDel="00000000" w:rsidP="00000000" w:rsidRDefault="00000000" w:rsidRPr="00000000" w14:paraId="0000029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Pedagogical Processes to enhance Foundational Mathematical</w:t>
            </w:r>
          </w:p>
          <w:p w:rsidR="00000000" w:rsidDel="00000000" w:rsidP="00000000" w:rsidRDefault="00000000" w:rsidRPr="00000000" w14:paraId="0000029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(Numeracy) Skills</w:t>
            </w:r>
          </w:p>
          <w:p w:rsidR="00000000" w:rsidDel="00000000" w:rsidP="00000000" w:rsidRDefault="00000000" w:rsidRPr="00000000" w14:paraId="0000029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Assessment of Foundational Mathematics and Numeracy</w:t>
            </w:r>
          </w:p>
          <w:p w:rsidR="00000000" w:rsidDel="00000000" w:rsidP="00000000" w:rsidRDefault="00000000" w:rsidRPr="00000000" w14:paraId="0000029B">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School Leadership for Foundational Literacy and Numeracy</w:t>
            </w:r>
          </w:p>
          <w:p w:rsidR="00000000" w:rsidDel="00000000" w:rsidP="00000000" w:rsidRDefault="00000000" w:rsidRPr="00000000" w14:paraId="0000029E">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Acquire knowledge, skills, and attitudes to strengthen and lead</w:t>
            </w:r>
          </w:p>
          <w:p w:rsidR="00000000" w:rsidDel="00000000" w:rsidP="00000000" w:rsidRDefault="00000000" w:rsidRPr="00000000" w14:paraId="000002A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foundational literacy and numeracy among children of 3-9 years of age</w:t>
            </w:r>
          </w:p>
          <w:p w:rsidR="00000000" w:rsidDel="00000000" w:rsidP="00000000" w:rsidRDefault="00000000" w:rsidRPr="00000000" w14:paraId="000002A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an understanding on pedagogical leadership for enhancing</w:t>
            </w:r>
          </w:p>
          <w:p w:rsidR="00000000" w:rsidDel="00000000" w:rsidP="00000000" w:rsidRDefault="00000000" w:rsidRPr="00000000" w14:paraId="000002A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teachers’ capacities and improving student learning at foundational stage</w:t>
            </w:r>
          </w:p>
          <w:p w:rsidR="00000000" w:rsidDel="00000000" w:rsidP="00000000" w:rsidRDefault="00000000" w:rsidRPr="00000000" w14:paraId="000002A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Create a collaborative school development plan for integrating FLN as a</w:t>
            </w:r>
          </w:p>
          <w:p w:rsidR="00000000" w:rsidDel="00000000" w:rsidP="00000000" w:rsidRDefault="00000000" w:rsidRPr="00000000" w14:paraId="000002A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priority area for school transformation</w:t>
            </w:r>
          </w:p>
          <w:p w:rsidR="00000000" w:rsidDel="00000000" w:rsidP="00000000" w:rsidRDefault="00000000" w:rsidRPr="00000000" w14:paraId="000002A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Network with parents and community to help build foundational stage of children’s education</w:t>
            </w:r>
          </w:p>
          <w:p w:rsidR="00000000" w:rsidDel="00000000" w:rsidP="00000000" w:rsidRDefault="00000000" w:rsidRPr="00000000" w14:paraId="000002A6">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Perspective on school leadership for leading Foundational Literacy and</w:t>
            </w:r>
          </w:p>
          <w:p w:rsidR="00000000" w:rsidDel="00000000" w:rsidP="00000000" w:rsidRDefault="00000000" w:rsidRPr="00000000" w14:paraId="000002A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Numeracy (FLN)</w:t>
            </w:r>
          </w:p>
          <w:p w:rsidR="00000000" w:rsidDel="00000000" w:rsidP="00000000" w:rsidRDefault="00000000" w:rsidRPr="00000000" w14:paraId="000002A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Pedagogical leadership for strengthening FLN</w:t>
            </w:r>
          </w:p>
          <w:p w:rsidR="00000000" w:rsidDel="00000000" w:rsidP="00000000" w:rsidRDefault="00000000" w:rsidRPr="00000000" w14:paraId="000002A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Development of strong networking with community and parents to build</w:t>
            </w:r>
          </w:p>
          <w:p w:rsidR="00000000" w:rsidDel="00000000" w:rsidP="00000000" w:rsidRDefault="00000000" w:rsidRPr="00000000" w14:paraId="000002A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effective school-community relations</w:t>
            </w:r>
          </w:p>
          <w:p w:rsidR="00000000" w:rsidDel="00000000" w:rsidP="00000000" w:rsidRDefault="00000000" w:rsidRPr="00000000" w14:paraId="000002A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Preparation of a context specific school development plan</w:t>
            </w:r>
          </w:p>
          <w:p w:rsidR="00000000" w:rsidDel="00000000" w:rsidP="00000000" w:rsidRDefault="00000000" w:rsidRPr="00000000" w14:paraId="000002A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Implementation of FLN by school heads</w:t>
            </w:r>
          </w:p>
          <w:p w:rsidR="00000000" w:rsidDel="00000000" w:rsidP="00000000" w:rsidRDefault="00000000" w:rsidRPr="00000000" w14:paraId="000002AE">
            <w:pPr>
              <w:widowControl w:val="0"/>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Integration of ICT in Teaching, Learning and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Describe Information and Communication Technology (ICT)</w:t>
            </w:r>
          </w:p>
          <w:p w:rsidR="00000000" w:rsidDel="00000000" w:rsidP="00000000" w:rsidRDefault="00000000" w:rsidRPr="00000000" w14:paraId="000002B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Explain the benefits of integrating technology with pedagogy for the development of FLN among students</w:t>
            </w:r>
          </w:p>
          <w:p w:rsidR="00000000" w:rsidDel="00000000" w:rsidP="00000000" w:rsidRDefault="00000000" w:rsidRPr="00000000" w14:paraId="000002B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Identify and explain the use of various ICT tools in teaching, learning, and assessment</w:t>
            </w:r>
          </w:p>
          <w:p w:rsidR="00000000" w:rsidDel="00000000" w:rsidP="00000000" w:rsidRDefault="00000000" w:rsidRPr="00000000" w14:paraId="000002B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Identify appropriate learning resources suitable to the nature of content and teaching-learning strategies</w:t>
            </w:r>
          </w:p>
          <w:p w:rsidR="00000000" w:rsidDel="00000000" w:rsidP="00000000" w:rsidRDefault="00000000" w:rsidRPr="00000000" w14:paraId="000002B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Design a teaching-learning plan based on ICT  Content-Pedagogy integration for pre-primary/primary grades</w:t>
            </w:r>
          </w:p>
          <w:p w:rsidR="00000000" w:rsidDel="00000000" w:rsidP="00000000" w:rsidRDefault="00000000" w:rsidRPr="00000000" w14:paraId="000002B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Exploring multiple ways of developing foundational literacy and numeracy among children using technology</w:t>
            </w:r>
          </w:p>
          <w:p w:rsidR="00000000" w:rsidDel="00000000" w:rsidP="00000000" w:rsidRDefault="00000000" w:rsidRPr="00000000" w14:paraId="000002B7">
            <w:pPr>
              <w:widowControl w:val="0"/>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Concept of ICT</w:t>
            </w:r>
          </w:p>
          <w:p w:rsidR="00000000" w:rsidDel="00000000" w:rsidP="00000000" w:rsidRDefault="00000000" w:rsidRPr="00000000" w14:paraId="000002B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Scope of using ICT, based on Content, Context, and Methods of</w:t>
            </w:r>
          </w:p>
          <w:p w:rsidR="00000000" w:rsidDel="00000000" w:rsidP="00000000" w:rsidRDefault="00000000" w:rsidRPr="00000000" w14:paraId="000002B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Teaching</w:t>
            </w:r>
          </w:p>
          <w:p w:rsidR="00000000" w:rsidDel="00000000" w:rsidP="00000000" w:rsidRDefault="00000000" w:rsidRPr="00000000" w14:paraId="000002B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Diverse Digital Resources and Technologies available for</w:t>
            </w:r>
          </w:p>
          <w:p w:rsidR="00000000" w:rsidDel="00000000" w:rsidP="00000000" w:rsidRDefault="00000000" w:rsidRPr="00000000" w14:paraId="000002B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Teaching - Learning - Assessment</w:t>
            </w:r>
          </w:p>
          <w:p w:rsidR="00000000" w:rsidDel="00000000" w:rsidP="00000000" w:rsidRDefault="00000000" w:rsidRPr="00000000" w14:paraId="000002B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Criteria for selection of eContent and Technology</w:t>
            </w:r>
          </w:p>
          <w:p w:rsidR="00000000" w:rsidDel="00000000" w:rsidP="00000000" w:rsidRDefault="00000000" w:rsidRPr="00000000" w14:paraId="000002B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ICT integrated Teaching-Learning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Toy based Pedagogy for Foundational 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Get familiar with Play and Toy Based Pedagogy as an integral part of experiential learning</w:t>
            </w:r>
          </w:p>
          <w:p w:rsidR="00000000" w:rsidDel="00000000" w:rsidP="00000000" w:rsidRDefault="00000000" w:rsidRPr="00000000" w14:paraId="000002C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Develop skills to integrate TBP across the three developmental goals</w:t>
            </w:r>
          </w:p>
          <w:p w:rsidR="00000000" w:rsidDel="00000000" w:rsidP="00000000" w:rsidRDefault="00000000" w:rsidRPr="00000000" w14:paraId="000002C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Appreciate how Toys and Play develop as Pedagogy</w:t>
            </w:r>
          </w:p>
          <w:p w:rsidR="00000000" w:rsidDel="00000000" w:rsidP="00000000" w:rsidRDefault="00000000" w:rsidRPr="00000000" w14:paraId="000002C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Implement TBP at the Foundational and Preparatory Stage</w:t>
            </w:r>
          </w:p>
          <w:p w:rsidR="00000000" w:rsidDel="00000000" w:rsidP="00000000" w:rsidRDefault="00000000" w:rsidRPr="00000000" w14:paraId="000002C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Map the concepts with toys, games and manipulative material</w:t>
            </w:r>
          </w:p>
          <w:p w:rsidR="00000000" w:rsidDel="00000000" w:rsidP="00000000" w:rsidRDefault="00000000" w:rsidRPr="00000000" w14:paraId="000002C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Understand role and importance of indigenous and Indian traditional toys</w:t>
            </w:r>
          </w:p>
          <w:p w:rsidR="00000000" w:rsidDel="00000000" w:rsidP="00000000" w:rsidRDefault="00000000" w:rsidRPr="00000000" w14:paraId="000002C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Promote cultural connect through Toy-based Pedagogy</w:t>
            </w:r>
          </w:p>
          <w:p w:rsidR="00000000" w:rsidDel="00000000" w:rsidP="00000000" w:rsidRDefault="00000000" w:rsidRPr="00000000" w14:paraId="000002C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Setting up a Toy Area/D-I-Y Area in the classroom</w:t>
            </w:r>
          </w:p>
          <w:p w:rsidR="00000000" w:rsidDel="00000000" w:rsidP="00000000" w:rsidRDefault="00000000" w:rsidRPr="00000000" w14:paraId="000002C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Create Do it Yourself (D-I-Y) Toys from Low cost/No cost materials/resources</w:t>
            </w:r>
          </w:p>
          <w:p w:rsidR="00000000" w:rsidDel="00000000" w:rsidP="00000000" w:rsidRDefault="00000000" w:rsidRPr="00000000" w14:paraId="000002CA">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Learn about Technology aided toys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Importance of Play and Toy Based Pedagogy (TBP )</w:t>
            </w:r>
          </w:p>
          <w:p w:rsidR="00000000" w:rsidDel="00000000" w:rsidP="00000000" w:rsidRDefault="00000000" w:rsidRPr="00000000" w14:paraId="000002CC">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Perception on Toy Based Pedagogy</w:t>
            </w:r>
          </w:p>
          <w:p w:rsidR="00000000" w:rsidDel="00000000" w:rsidP="00000000" w:rsidRDefault="00000000" w:rsidRPr="00000000" w14:paraId="000002C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 Toys, Games as Play-based Pedagogy</w:t>
            </w:r>
          </w:p>
          <w:p w:rsidR="00000000" w:rsidDel="00000000" w:rsidP="00000000" w:rsidRDefault="00000000" w:rsidRPr="00000000" w14:paraId="000002CE">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Role of Indigenous and Traditional Toys</w:t>
            </w:r>
          </w:p>
          <w:p w:rsidR="00000000" w:rsidDel="00000000" w:rsidP="00000000" w:rsidRDefault="00000000" w:rsidRPr="00000000" w14:paraId="000002CF">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Promoting Cultural Connect through TBP</w:t>
            </w:r>
          </w:p>
          <w:p w:rsidR="00000000" w:rsidDel="00000000" w:rsidP="00000000" w:rsidRDefault="00000000" w:rsidRPr="00000000" w14:paraId="000002D0">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Multilingualism and Toy Based Pedagogy</w:t>
            </w:r>
          </w:p>
          <w:p w:rsidR="00000000" w:rsidDel="00000000" w:rsidP="00000000" w:rsidRDefault="00000000" w:rsidRPr="00000000" w14:paraId="000002D1">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Toy Based Pedagogy for inclusion</w:t>
            </w:r>
          </w:p>
          <w:p w:rsidR="00000000" w:rsidDel="00000000" w:rsidP="00000000" w:rsidRDefault="00000000" w:rsidRPr="00000000" w14:paraId="000002D2">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Setting up Toy Area/D-I-Y Area</w:t>
            </w:r>
          </w:p>
          <w:p w:rsidR="00000000" w:rsidDel="00000000" w:rsidP="00000000" w:rsidRDefault="00000000" w:rsidRPr="00000000" w14:paraId="000002D3">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Creating D-I-Y toys using Low Cost /No Cost materials and resources</w:t>
            </w:r>
          </w:p>
          <w:p w:rsidR="00000000" w:rsidDel="00000000" w:rsidP="00000000" w:rsidRDefault="00000000" w:rsidRPr="00000000" w14:paraId="000002D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Use of Technology supported toys for Learning</w:t>
            </w:r>
          </w:p>
          <w:p w:rsidR="00000000" w:rsidDel="00000000" w:rsidP="00000000" w:rsidRDefault="00000000" w:rsidRPr="00000000" w14:paraId="000002D5">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Implementing TBP in classrooms</w:t>
            </w:r>
          </w:p>
          <w:p w:rsidR="00000000" w:rsidDel="00000000" w:rsidP="00000000" w:rsidRDefault="00000000" w:rsidRPr="00000000" w14:paraId="000002D6">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Parents and Community participations for TBP</w:t>
            </w:r>
          </w:p>
          <w:p w:rsidR="00000000" w:rsidDel="00000000" w:rsidP="00000000" w:rsidRDefault="00000000" w:rsidRPr="00000000" w14:paraId="000002D7">
            <w:pPr>
              <w:widowControl w:val="0"/>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2D8">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2D9">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2DA">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2DB">
      <w:pPr>
        <w:spacing w:line="240" w:lineRule="auto"/>
        <w:ind w:left="720" w:firstLine="0"/>
        <w:rPr>
          <w:rFonts w:ascii="Cambria" w:cs="Cambria" w:eastAsia="Cambria" w:hAnsi="Cambria"/>
          <w:b w:val="1"/>
        </w:rPr>
        <w:sectPr>
          <w:pgSz w:h="12240" w:w="15840"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DC">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2DD">
      <w:pPr>
        <w:spacing w:line="240" w:lineRule="auto"/>
        <w:ind w:left="720" w:firstLine="0"/>
        <w:rPr>
          <w:rFonts w:ascii="Cambria" w:cs="Cambria" w:eastAsia="Cambria" w:hAnsi="Cambria"/>
          <w:b w:val="1"/>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