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u w:val="single"/>
        </w:rPr>
      </w:pPr>
      <w:r w:rsidDel="00000000" w:rsidR="00000000" w:rsidRPr="00000000">
        <w:rPr>
          <w:rtl w:val="0"/>
        </w:rPr>
        <w:t xml:space="preserve"> </w:t>
      </w:r>
      <w:r w:rsidDel="00000000" w:rsidR="00000000" w:rsidRPr="00000000">
        <w:rPr>
          <w:b w:val="1"/>
          <w:u w:val="single"/>
          <w:rtl w:val="0"/>
        </w:rPr>
        <w:t xml:space="preserve">Case study of Children: </w:t>
      </w:r>
    </w:p>
    <w:p w:rsidR="00000000" w:rsidDel="00000000" w:rsidP="00000000" w:rsidRDefault="00000000" w:rsidRPr="00000000" w14:paraId="00000002">
      <w:pPr>
        <w:jc w:val="center"/>
        <w:rPr>
          <w:b w:val="1"/>
          <w:u w:val="single"/>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Name of school : Navghar ZP  school  </w:t>
      </w:r>
    </w:p>
    <w:p w:rsidR="00000000" w:rsidDel="00000000" w:rsidP="00000000" w:rsidRDefault="00000000" w:rsidRPr="00000000" w14:paraId="00000004">
      <w:pPr>
        <w:rPr>
          <w:b w:val="1"/>
        </w:rPr>
      </w:pPr>
      <w:r w:rsidDel="00000000" w:rsidR="00000000" w:rsidRPr="00000000">
        <w:rPr>
          <w:b w:val="1"/>
          <w:rtl w:val="0"/>
        </w:rPr>
        <w:t xml:space="preserve">Class: III </w:t>
      </w:r>
    </w:p>
    <w:p w:rsidR="00000000" w:rsidDel="00000000" w:rsidP="00000000" w:rsidRDefault="00000000" w:rsidRPr="00000000" w14:paraId="00000005">
      <w:pPr>
        <w:rPr/>
      </w:pPr>
      <w:r w:rsidDel="00000000" w:rsidR="00000000" w:rsidRPr="00000000">
        <w:rPr>
          <w:b w:val="1"/>
          <w:rtl w:val="0"/>
        </w:rPr>
        <w:t xml:space="preserve">District Name: Palghar</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Children's expressive writing is part of their demonstration of what they learn at school and how they relate their experiences to everyday life. Case studies and narratives create discussion around children's exploration and learning habits through reading. We visit Navghar School, Palghar District, and we expected children from classes 5 to 8 to talk about their reading experiences, but children from classes 3 and 4 were more vocal. We collect their stories and learning experiences in the school library. Most children love to read story books. The names of the books are Chor Police, Bhau Behin, Aunty's Hand Mouje, Pipani, Phule Kha and Takt Bharhi, </w:t>
      </w:r>
    </w:p>
    <w:p w:rsidR="00000000" w:rsidDel="00000000" w:rsidP="00000000" w:rsidRDefault="00000000" w:rsidRPr="00000000" w14:paraId="00000009">
      <w:pPr>
        <w:rPr/>
      </w:pPr>
      <w:r w:rsidDel="00000000" w:rsidR="00000000" w:rsidRPr="00000000">
        <w:rPr>
          <w:rFonts w:ascii="Palanquin Dark" w:cs="Palanquin Dark" w:eastAsia="Palanquin Dark" w:hAnsi="Palanquin Dark"/>
          <w:rtl w:val="0"/>
        </w:rPr>
        <w:t xml:space="preserve">etc ,  (चोर पोलीस  , मावशीचे मोजे , भाऊ  बहीण , तीन आंधळे आणि एक डोळस , फळे  खा ताकत वाढवा  इत्यादी)</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i w:val="1"/>
        </w:rPr>
      </w:pPr>
      <w:r w:rsidDel="00000000" w:rsidR="00000000" w:rsidRPr="00000000">
        <w:rPr>
          <w:rFonts w:ascii="Palanquin Dark" w:cs="Palanquin Dark" w:eastAsia="Palanquin Dark" w:hAnsi="Palanquin Dark"/>
          <w:rtl w:val="0"/>
        </w:rPr>
        <w:t xml:space="preserve">When we asked children what you learn from these stories; Children express that they learn moral values from these books. Children raised the following points in their discussion  and expres the reading of the books चोर   पोलीस  .  According to children moral values are good and bad habits and behavio of individual . They learn moral value is that </w:t>
      </w:r>
      <w:r w:rsidDel="00000000" w:rsidR="00000000" w:rsidRPr="00000000">
        <w:rPr>
          <w:b w:val="1"/>
          <w:i w:val="1"/>
          <w:rtl w:val="0"/>
        </w:rPr>
        <w:t xml:space="preserve">"Stealing is bad".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When they write an essay, they use a school library book for the purpose of reading, and one of the children said 'When they read it, they realized they could write an essay', sharing an example. "I wanted to write an essay on mothers, for this essay read  book of Sham's mother </w:t>
      </w:r>
    </w:p>
    <w:p w:rsidR="00000000" w:rsidDel="00000000" w:rsidP="00000000" w:rsidRDefault="00000000" w:rsidRPr="00000000" w14:paraId="0000000E">
      <w:pPr>
        <w:rPr>
          <w:b w:val="1"/>
        </w:rPr>
      </w:pPr>
      <w:r w:rsidDel="00000000" w:rsidR="00000000" w:rsidRPr="00000000">
        <w:rPr>
          <w:rFonts w:ascii="Palanquin Dark" w:cs="Palanquin Dark" w:eastAsia="Palanquin Dark" w:hAnsi="Palanquin Dark"/>
          <w:b w:val="1"/>
          <w:rtl w:val="0"/>
        </w:rPr>
        <w:t xml:space="preserve">(श्यामची आई)</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Children said they enjoyed storybooks but sometimes couldn't connect the dialogue. When talking to us, it falls. We discussed this issue with teachers. Most teachers have observed that children love to read story books. They try to relate to their own experience. But the storybook has limitations.  And Children begin stories harshly without meaning and context</w:t>
      </w:r>
      <w:r w:rsidDel="00000000" w:rsidR="00000000" w:rsidRPr="00000000">
        <w:rPr>
          <w:b w:val="1"/>
          <w:rtl w:val="0"/>
        </w:rPr>
        <w:t xml:space="preserve"> </w:t>
      </w:r>
      <w:r w:rsidDel="00000000" w:rsidR="00000000" w:rsidRPr="00000000">
        <w:rPr>
          <w:rtl w:val="0"/>
        </w:rPr>
        <w:t xml:space="preserve">because</w:t>
      </w:r>
      <w:r w:rsidDel="00000000" w:rsidR="00000000" w:rsidRPr="00000000">
        <w:rPr>
          <w:b w:val="1"/>
          <w:rtl w:val="0"/>
        </w:rPr>
        <w:t xml:space="preserve">  ‘’They live in the virtual world’’ </w:t>
      </w:r>
      <w:r w:rsidDel="00000000" w:rsidR="00000000" w:rsidRPr="00000000">
        <w:rPr>
          <w:rtl w:val="0"/>
        </w:rPr>
        <w:t xml:space="preserve">Children automatically lose interest in reading other than story books.  It s happening across the ZP school of Mahrhastra </w:t>
      </w:r>
    </w:p>
    <w:p w:rsidR="00000000" w:rsidDel="00000000" w:rsidP="00000000" w:rsidRDefault="00000000" w:rsidRPr="00000000" w14:paraId="00000011">
      <w:pPr>
        <w:rPr>
          <w:b w:val="1"/>
        </w:rPr>
      </w:pPr>
      <w:r w:rsidDel="00000000" w:rsidR="00000000" w:rsidRPr="00000000">
        <w:rPr>
          <w:rtl w:val="0"/>
        </w:rPr>
      </w:r>
    </w:p>
    <w:p w:rsidR="00000000" w:rsidDel="00000000" w:rsidP="00000000" w:rsidRDefault="00000000" w:rsidRPr="00000000" w14:paraId="00000012">
      <w:pPr>
        <w:rPr>
          <w:b w:val="1"/>
        </w:rPr>
      </w:pPr>
      <w:r w:rsidDel="00000000" w:rsidR="00000000" w:rsidRPr="00000000">
        <w:rPr>
          <w:rtl w:val="0"/>
        </w:rPr>
      </w:r>
    </w:p>
    <w:p w:rsidR="00000000" w:rsidDel="00000000" w:rsidP="00000000" w:rsidRDefault="00000000" w:rsidRPr="00000000" w14:paraId="00000013">
      <w:pPr>
        <w:rPr>
          <w:b w:val="1"/>
          <w:i w:val="1"/>
        </w:rPr>
      </w:pPr>
      <w:r w:rsidDel="00000000" w:rsidR="00000000" w:rsidRPr="00000000">
        <w:rPr>
          <w:b w:val="1"/>
          <w:i w:val="1"/>
          <w:rtl w:val="0"/>
        </w:rPr>
        <w:t xml:space="preserve">’Reading without meaning is not the true love of books’’.</w:t>
      </w:r>
    </w:p>
    <w:p w:rsidR="00000000" w:rsidDel="00000000" w:rsidP="00000000" w:rsidRDefault="00000000" w:rsidRPr="00000000" w14:paraId="0000001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Palanquin Dark">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alanquinDark-regular.ttf"/><Relationship Id="rId2" Type="http://schemas.openxmlformats.org/officeDocument/2006/relationships/font" Target="fonts/PalanquinDark-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