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before="0" w:line="276" w:lineRule="auto"/>
        <w:rPr>
          <w:rFonts w:ascii="Arial" w:cs="Arial" w:eastAsia="Arial" w:hAnsi="Arial"/>
        </w:rPr>
      </w:pPr>
      <w:r w:rsidDel="00000000" w:rsidR="00000000" w:rsidRPr="00000000">
        <w:rPr>
          <w:rtl w:val="0"/>
        </w:rPr>
      </w:r>
    </w:p>
    <w:tbl>
      <w:tblPr>
        <w:tblStyle w:val="Table1"/>
        <w:tblW w:w="10484.0" w:type="dxa"/>
        <w:jc w:val="left"/>
        <w:tblInd w:w="-108.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253"/>
        <w:gridCol w:w="3552"/>
        <w:gridCol w:w="1"/>
        <w:gridCol w:w="1841"/>
        <w:gridCol w:w="1"/>
        <w:gridCol w:w="2836"/>
        <w:tblGridChange w:id="0">
          <w:tblGrid>
            <w:gridCol w:w="2253"/>
            <w:gridCol w:w="3552"/>
            <w:gridCol w:w="1"/>
            <w:gridCol w:w="1841"/>
            <w:gridCol w:w="1"/>
            <w:gridCol w:w="283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6">
            <w:pPr>
              <w:pageBreakBefore w:val="0"/>
              <w:rPr>
                <w:b w:val="1"/>
              </w:rPr>
            </w:pPr>
            <w:r w:rsidDel="00000000" w:rsidR="00000000" w:rsidRPr="00000000">
              <w:rPr>
                <w:b w:val="1"/>
                <w:rtl w:val="0"/>
              </w:rPr>
              <w:t xml:space="preserve">Tool 7</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8">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6"/>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9">
            <w:pPr>
              <w:pageBreakBefore w:val="0"/>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F">
            <w:pPr>
              <w:pageBreakBefore w:val="0"/>
              <w:rPr/>
            </w:pPr>
            <w:r w:rsidDel="00000000" w:rsidR="00000000" w:rsidRPr="00000000">
              <w:rPr>
                <w:rtl w:val="0"/>
              </w:rPr>
              <w:t xml:space="preserve">State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0">
            <w:pPr>
              <w:pageBreakBefore w:val="0"/>
              <w:rPr/>
            </w:pPr>
            <w:r w:rsidDel="00000000" w:rsidR="00000000" w:rsidRPr="00000000">
              <w:rPr>
                <w:rtl w:val="0"/>
              </w:rPr>
              <w:t xml:space="preserve">Karanataka</w:t>
            </w:r>
          </w:p>
          <w:p w:rsidR="00000000" w:rsidDel="00000000" w:rsidP="00000000" w:rsidRDefault="00000000" w:rsidRPr="00000000" w14:paraId="00000011">
            <w:pPr>
              <w:pageBreakBefore w:val="0"/>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2">
            <w:pPr>
              <w:pageBreakBefore w:val="0"/>
              <w:rPr/>
            </w:pPr>
            <w:r w:rsidDel="00000000" w:rsidR="00000000" w:rsidRPr="00000000">
              <w:rPr>
                <w:rtl w:val="0"/>
              </w:rPr>
              <w:t xml:space="preserve">District/Place</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4">
            <w:pPr>
              <w:pageBreakBefore w:val="0"/>
              <w:rPr/>
            </w:pPr>
            <w:r w:rsidDel="00000000" w:rsidR="00000000" w:rsidRPr="00000000">
              <w:rPr>
                <w:rtl w:val="0"/>
              </w:rPr>
              <w:t xml:space="preserve">Yadgiri</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6">
            <w:pPr>
              <w:pageBreakBefore w:val="0"/>
              <w:rPr/>
            </w:pPr>
            <w:r w:rsidDel="00000000" w:rsidR="00000000" w:rsidRPr="00000000">
              <w:rPr>
                <w:rtl w:val="0"/>
              </w:rPr>
              <w:t xml:space="preserve">Name of institution</w:t>
            </w:r>
          </w:p>
          <w:p w:rsidR="00000000" w:rsidDel="00000000" w:rsidP="00000000" w:rsidRDefault="00000000" w:rsidRPr="00000000" w14:paraId="00000017">
            <w:pPr>
              <w:pageBreakBefore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8">
            <w:pPr>
              <w:pageBreakBefore w:val="0"/>
              <w:rPr/>
            </w:pPr>
            <w:r w:rsidDel="00000000" w:rsidR="00000000" w:rsidRPr="00000000">
              <w:rPr>
                <w:rtl w:val="0"/>
              </w:rPr>
              <w:t xml:space="preserve">District Teacher training institute of Yadgiri</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9">
            <w:pPr>
              <w:pageBreakBefore w:val="0"/>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B">
            <w:pPr>
              <w:pageBreakBefore w:val="0"/>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D">
            <w:pPr>
              <w:pageBreakBefore w:val="0"/>
              <w:rPr/>
            </w:pPr>
            <w:r w:rsidDel="00000000" w:rsidR="00000000" w:rsidRPr="00000000">
              <w:rPr>
                <w:rtl w:val="0"/>
              </w:rPr>
              <w:t xml:space="preserve">Researcher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Mayur Pujari</w:t>
            </w:r>
          </w:p>
          <w:p w:rsidR="00000000" w:rsidDel="00000000" w:rsidP="00000000" w:rsidRDefault="00000000" w:rsidRPr="00000000" w14:paraId="00000020">
            <w:pPr>
              <w:pageBreakBefore w:val="0"/>
              <w:rPr/>
            </w:pPr>
            <w:r w:rsidDel="00000000" w:rsidR="00000000" w:rsidRPr="00000000">
              <w:rPr>
                <w:rtl w:val="0"/>
              </w:rPr>
              <w:t xml:space="preserve">Program Officer-Education</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1">
            <w:pPr>
              <w:pageBreakBefore w:val="0"/>
              <w:rPr/>
            </w:pPr>
            <w:r w:rsidDel="00000000" w:rsidR="00000000" w:rsidRPr="00000000">
              <w:rPr>
                <w:rtl w:val="0"/>
              </w:rPr>
              <w:t xml:space="preserve">Date of visit</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3">
            <w:pPr>
              <w:pageBreakBefore w:val="0"/>
              <w:rPr/>
            </w:pPr>
            <w:r w:rsidDel="00000000" w:rsidR="00000000" w:rsidRPr="00000000">
              <w:rPr>
                <w:rtl w:val="0"/>
              </w:rPr>
              <w:t xml:space="preserve">29</w:t>
            </w:r>
            <w:r w:rsidDel="00000000" w:rsidR="00000000" w:rsidRPr="00000000">
              <w:rPr>
                <w:vertAlign w:val="superscript"/>
                <w:rtl w:val="0"/>
              </w:rPr>
              <w:t xml:space="preserve">th</w:t>
            </w:r>
            <w:r w:rsidDel="00000000" w:rsidR="00000000" w:rsidRPr="00000000">
              <w:rPr>
                <w:rtl w:val="0"/>
              </w:rPr>
              <w:t xml:space="preserve"> Aug 2017</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5">
            <w:pPr>
              <w:pageBreakBefore w:val="0"/>
              <w:rPr>
                <w:b w:val="1"/>
              </w:rPr>
            </w:pPr>
            <w:r w:rsidDel="00000000" w:rsidR="00000000" w:rsidRPr="00000000">
              <w:rPr>
                <w:b w:val="1"/>
                <w:rtl w:val="0"/>
              </w:rPr>
              <w:t xml:space="preserve">Respondent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6">
            <w:pPr>
              <w:pageBreakBefore w:val="0"/>
              <w:rPr>
                <w:b w:val="1"/>
              </w:rPr>
            </w:pPr>
            <w:r w:rsidDel="00000000" w:rsidR="00000000" w:rsidRPr="00000000">
              <w:rPr>
                <w:b w:val="1"/>
                <w:rtl w:val="0"/>
              </w:rPr>
              <w:t xml:space="preserve">Annapurana .M.H.</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7">
            <w:pPr>
              <w:pageBreakBefore w:val="0"/>
              <w:rPr>
                <w:b w:val="1"/>
              </w:rPr>
            </w:pPr>
            <w:r w:rsidDel="00000000" w:rsidR="00000000" w:rsidRPr="00000000">
              <w:rPr>
                <w:b w:val="1"/>
                <w:rtl w:val="0"/>
              </w:rPr>
              <w:t xml:space="preserve">Designation</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9">
            <w:pPr>
              <w:pageBreakBefore w:val="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year students </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00" w:val="clear"/>
            <w:tcMar>
              <w:left w:w="108.0" w:type="dxa"/>
            </w:tcMar>
          </w:tcPr>
          <w:p w:rsidR="00000000" w:rsidDel="00000000" w:rsidP="00000000" w:rsidRDefault="00000000" w:rsidRPr="00000000" w14:paraId="0000002B">
            <w:pPr>
              <w:pageBreakBefore w:val="0"/>
              <w:rPr>
                <w:b w:val="1"/>
                <w:color w:val="000000"/>
                <w:highlight w:val="yellow"/>
              </w:rPr>
            </w:pPr>
            <w:r w:rsidDel="00000000" w:rsidR="00000000" w:rsidRPr="00000000">
              <w:rPr>
                <w:b w:val="1"/>
                <w:color w:val="000000"/>
                <w:highlight w:val="yellow"/>
                <w:rtl w:val="0"/>
              </w:rPr>
              <w:t xml:space="preserve">Social Category </w:t>
            </w:r>
          </w:p>
        </w:tc>
        <w:tc>
          <w:tcPr>
            <w:tcBorders>
              <w:top w:color="000001" w:space="0" w:sz="4" w:val="single"/>
              <w:left w:color="000001" w:space="0" w:sz="4" w:val="single"/>
              <w:bottom w:color="000001" w:space="0" w:sz="4" w:val="single"/>
              <w:right w:color="000001" w:space="0" w:sz="4" w:val="single"/>
            </w:tcBorders>
            <w:shd w:fill="ffff00" w:val="clear"/>
            <w:tcMar>
              <w:left w:w="108.0" w:type="dxa"/>
            </w:tcMar>
          </w:tcPr>
          <w:p w:rsidR="00000000" w:rsidDel="00000000" w:rsidP="00000000" w:rsidRDefault="00000000" w:rsidRPr="00000000" w14:paraId="0000002C">
            <w:pPr>
              <w:pageBreakBefore w:val="0"/>
              <w:rPr>
                <w:b w:val="1"/>
                <w:color w:val="000000"/>
                <w:highlight w:val="yellow"/>
              </w:rPr>
            </w:pPr>
            <w:r w:rsidDel="00000000" w:rsidR="00000000" w:rsidRPr="00000000">
              <w:rPr>
                <w:b w:val="1"/>
                <w:color w:val="000000"/>
                <w:highlight w:val="yellow"/>
                <w:rtl w:val="0"/>
              </w:rPr>
              <w:t xml:space="preserve">SC</w:t>
            </w:r>
          </w:p>
        </w:tc>
        <w:tc>
          <w:tcPr>
            <w:gridSpan w:val="2"/>
            <w:tcBorders>
              <w:top w:color="000001" w:space="0" w:sz="4" w:val="single"/>
              <w:left w:color="000001" w:space="0" w:sz="4" w:val="single"/>
              <w:bottom w:color="000001" w:space="0" w:sz="4" w:val="single"/>
              <w:right w:color="000001" w:space="0" w:sz="4" w:val="single"/>
            </w:tcBorders>
            <w:shd w:fill="ffff00" w:val="clear"/>
            <w:tcMar>
              <w:left w:w="108.0" w:type="dxa"/>
            </w:tcMar>
          </w:tcPr>
          <w:p w:rsidR="00000000" w:rsidDel="00000000" w:rsidP="00000000" w:rsidRDefault="00000000" w:rsidRPr="00000000" w14:paraId="0000002D">
            <w:pPr>
              <w:pageBreakBefore w:val="0"/>
              <w:rPr>
                <w:b w:val="1"/>
                <w:color w:val="000000"/>
                <w:highlight w:val="yellow"/>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ffff00" w:val="clear"/>
            <w:tcMar>
              <w:left w:w="108.0" w:type="dxa"/>
            </w:tcMar>
          </w:tcPr>
          <w:p w:rsidR="00000000" w:rsidDel="00000000" w:rsidP="00000000" w:rsidRDefault="00000000" w:rsidRPr="00000000" w14:paraId="0000002F">
            <w:pPr>
              <w:pageBreakBefore w:val="0"/>
              <w:rPr>
                <w:color w:val="000000"/>
                <w:highlight w:val="yellow"/>
              </w:rPr>
            </w:pPr>
            <w:r w:rsidDel="00000000" w:rsidR="00000000" w:rsidRPr="00000000">
              <w:rPr>
                <w:rtl w:val="0"/>
              </w:rPr>
            </w:r>
          </w:p>
        </w:tc>
      </w:tr>
    </w:tbl>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numPr>
          <w:ilvl w:val="0"/>
          <w:numId w:val="1"/>
        </w:numPr>
        <w:spacing w:after="0" w:before="0" w:lineRule="auto"/>
        <w:ind w:left="720" w:hanging="360"/>
        <w:rPr/>
      </w:pPr>
      <w:r w:rsidDel="00000000" w:rsidR="00000000" w:rsidRPr="00000000">
        <w:rPr>
          <w:rtl w:val="0"/>
        </w:rPr>
        <w:t xml:space="preserve">Which year student are you?</w:t>
      </w:r>
    </w:p>
    <w:p w:rsidR="00000000" w:rsidDel="00000000" w:rsidP="00000000" w:rsidRDefault="00000000" w:rsidRPr="00000000" w14:paraId="00000033">
      <w:pPr>
        <w:pageBreakBefore w:val="0"/>
        <w:ind w:left="720" w:right="0" w:firstLine="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year student</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numPr>
          <w:ilvl w:val="0"/>
          <w:numId w:val="1"/>
        </w:numPr>
        <w:spacing w:after="0" w:afterAutospacing="0" w:before="0" w:lineRule="auto"/>
        <w:ind w:left="720" w:hanging="360"/>
        <w:rPr/>
      </w:pPr>
      <w:r w:rsidDel="00000000" w:rsidR="00000000" w:rsidRPr="00000000">
        <w:rPr>
          <w:rtl w:val="0"/>
        </w:rPr>
        <w:t xml:space="preserve">What is the name of the programme/course in which you are studying?  Does your institute offer other courses?  Which are these?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Diploma in Elementary Education (D.El.Ed)</w:t>
      </w:r>
    </w:p>
    <w:p w:rsidR="00000000" w:rsidDel="00000000" w:rsidP="00000000" w:rsidRDefault="00000000" w:rsidRPr="00000000" w14:paraId="00000037">
      <w:pPr>
        <w:pageBreakBefore w:val="0"/>
        <w:numPr>
          <w:ilvl w:val="0"/>
          <w:numId w:val="1"/>
        </w:numPr>
        <w:spacing w:after="0" w:afterAutospacing="0" w:before="0" w:lineRule="auto"/>
        <w:ind w:left="720" w:hanging="360"/>
        <w:rPr/>
      </w:pPr>
      <w:r w:rsidDel="00000000" w:rsidR="00000000" w:rsidRPr="00000000">
        <w:rPr>
          <w:rtl w:val="0"/>
        </w:rPr>
        <w:t xml:space="preserve">Why did you select this institution to study?</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felt  it is a government institute and  may receive all the free facilities.  </w:t>
      </w:r>
    </w:p>
    <w:p w:rsidR="00000000" w:rsidDel="00000000" w:rsidP="00000000" w:rsidRDefault="00000000" w:rsidRPr="00000000" w14:paraId="00000039">
      <w:pPr>
        <w:pageBreakBefore w:val="0"/>
        <w:numPr>
          <w:ilvl w:val="0"/>
          <w:numId w:val="1"/>
        </w:numPr>
        <w:spacing w:after="0" w:afterAutospacing="0" w:before="0" w:lineRule="auto"/>
        <w:ind w:left="720" w:hanging="360"/>
        <w:rPr/>
      </w:pPr>
      <w:r w:rsidDel="00000000" w:rsidR="00000000" w:rsidRPr="00000000">
        <w:rPr>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apply online and based on marks of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(PUC IInd year) the selection process done.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admission candidate needs to submit all original certificates (SSLC, PUC, Caste Certificate)</w:t>
      </w:r>
    </w:p>
    <w:p w:rsidR="00000000" w:rsidDel="00000000" w:rsidP="00000000" w:rsidRDefault="00000000" w:rsidRPr="00000000" w14:paraId="0000003C">
      <w:pPr>
        <w:pageBreakBefore w:val="0"/>
        <w:numPr>
          <w:ilvl w:val="0"/>
          <w:numId w:val="1"/>
        </w:numPr>
        <w:spacing w:after="0" w:afterAutospacing="0" w:before="0" w:lineRule="auto"/>
        <w:ind w:left="720" w:hanging="360"/>
        <w:rPr/>
      </w:pPr>
      <w:r w:rsidDel="00000000" w:rsidR="00000000" w:rsidRPr="00000000">
        <w:rPr>
          <w:rtl w:val="0"/>
        </w:rPr>
        <w:t xml:space="preserve">Was the admission process difficult or easy?</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an easy process </w:t>
      </w:r>
    </w:p>
    <w:p w:rsidR="00000000" w:rsidDel="00000000" w:rsidP="00000000" w:rsidRDefault="00000000" w:rsidRPr="00000000" w14:paraId="0000003E">
      <w:pPr>
        <w:pageBreakBefore w:val="0"/>
        <w:numPr>
          <w:ilvl w:val="0"/>
          <w:numId w:val="1"/>
        </w:numPr>
        <w:spacing w:after="0" w:afterAutospacing="0" w:before="0" w:lineRule="auto"/>
        <w:ind w:left="720" w:hanging="360"/>
        <w:rPr/>
      </w:pPr>
      <w:r w:rsidDel="00000000" w:rsidR="00000000" w:rsidRPr="00000000">
        <w:rPr>
          <w:rtl w:val="0"/>
        </w:rPr>
        <w:t xml:space="preserve">What subject did you study in your +2/UG (depending on whether this is DEd or BEd)</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PCMB ( Physics, Chemistry, Mathematics and Biology )</w:t>
      </w:r>
    </w:p>
    <w:p w:rsidR="00000000" w:rsidDel="00000000" w:rsidP="00000000" w:rsidRDefault="00000000" w:rsidRPr="00000000" w14:paraId="00000040">
      <w:pPr>
        <w:pageBreakBefore w:val="0"/>
        <w:numPr>
          <w:ilvl w:val="0"/>
          <w:numId w:val="1"/>
        </w:numPr>
        <w:spacing w:after="0" w:afterAutospacing="0" w:before="0" w:lineRule="auto"/>
        <w:ind w:left="720" w:hanging="360"/>
        <w:rPr/>
      </w:pPr>
      <w:r w:rsidDel="00000000" w:rsidR="00000000" w:rsidRPr="00000000">
        <w:rPr>
          <w:rtl w:val="0"/>
        </w:rPr>
        <w:t xml:space="preserve">Where do you live?  Are you staying in hostel?  Do you commute from home or are you staying elsewhere nearby?</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Travel from home regularly. At/Post Malkheda, TQ Sedum Dist: Gulburga</w:t>
      </w:r>
    </w:p>
    <w:p w:rsidR="00000000" w:rsidDel="00000000" w:rsidP="00000000" w:rsidRDefault="00000000" w:rsidRPr="00000000" w14:paraId="00000042">
      <w:pPr>
        <w:pageBreakBefore w:val="0"/>
        <w:numPr>
          <w:ilvl w:val="0"/>
          <w:numId w:val="1"/>
        </w:numPr>
        <w:spacing w:after="0" w:afterAutospacing="0" w:before="0" w:lineRule="auto"/>
        <w:ind w:left="720" w:hanging="360"/>
        <w:rPr/>
      </w:pPr>
      <w:r w:rsidDel="00000000" w:rsidR="00000000" w:rsidRPr="00000000">
        <w:rPr>
          <w:rtl w:val="0"/>
        </w:rPr>
        <w:t xml:space="preserve">Why did you chose this profession?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Wish to serve as teacher and by choice she has opted this course. </w:t>
      </w:r>
    </w:p>
    <w:p w:rsidR="00000000" w:rsidDel="00000000" w:rsidP="00000000" w:rsidRDefault="00000000" w:rsidRPr="00000000" w14:paraId="00000044">
      <w:pPr>
        <w:pageBreakBefore w:val="0"/>
        <w:numPr>
          <w:ilvl w:val="0"/>
          <w:numId w:val="1"/>
        </w:numPr>
        <w:spacing w:after="0" w:afterAutospacing="0" w:before="0" w:lineRule="auto"/>
        <w:ind w:left="720" w:hanging="360"/>
        <w:rPr/>
      </w:pPr>
      <w:r w:rsidDel="00000000" w:rsidR="00000000" w:rsidRPr="00000000">
        <w:rPr>
          <w:rtl w:val="0"/>
        </w:rPr>
        <w:t xml:space="preserve">Will it be easy for you to get a job after you complete the course?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Possibilities are high because she will get benefit of  section 371 reservation (Hydrabad Karnataka)</w:t>
      </w:r>
    </w:p>
    <w:p w:rsidR="00000000" w:rsidDel="00000000" w:rsidP="00000000" w:rsidRDefault="00000000" w:rsidRPr="00000000" w14:paraId="00000046">
      <w:pPr>
        <w:pageBreakBefore w:val="0"/>
        <w:numPr>
          <w:ilvl w:val="0"/>
          <w:numId w:val="1"/>
        </w:numPr>
        <w:spacing w:after="0" w:before="0" w:lineRule="auto"/>
        <w:ind w:left="720" w:hanging="360"/>
        <w:rPr/>
      </w:pPr>
      <w:r w:rsidDel="00000000" w:rsidR="00000000" w:rsidRPr="00000000">
        <w:rPr>
          <w:rtl w:val="0"/>
        </w:rPr>
        <w:t xml:space="preserve">(in case the programme is BEd).  What is your view about making B. Ed a two year programme?</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numPr>
          <w:ilvl w:val="0"/>
          <w:numId w:val="1"/>
        </w:numPr>
        <w:spacing w:after="0" w:before="0" w:lineRule="auto"/>
        <w:ind w:left="720" w:hanging="360"/>
        <w:rPr/>
      </w:pPr>
      <w:r w:rsidDel="00000000" w:rsidR="00000000" w:rsidRPr="00000000">
        <w:rPr>
          <w:rtl w:val="0"/>
        </w:rPr>
        <w:t xml:space="preserve">(incase it is DEd), are you also pursuing a degree course via correspondence or any other course?</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4D">
      <w:pPr>
        <w:pageBreakBefore w:val="0"/>
        <w:numPr>
          <w:ilvl w:val="0"/>
          <w:numId w:val="1"/>
        </w:numPr>
        <w:spacing w:after="0" w:before="0" w:lineRule="auto"/>
        <w:ind w:left="720" w:hanging="360"/>
        <w:rPr/>
      </w:pPr>
      <w:r w:rsidDel="00000000" w:rsidR="00000000" w:rsidRPr="00000000">
        <w:rPr>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4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Kannada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Mathematics  (Optional)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Skills of English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felt Kannada and Education subjects are most useful and if mathematics subject is not covered in this course she can manage to learn self. </w:t>
      </w:r>
    </w:p>
    <w:p w:rsidR="00000000" w:rsidDel="00000000" w:rsidP="00000000" w:rsidRDefault="00000000" w:rsidRPr="00000000" w14:paraId="00000054">
      <w:pPr>
        <w:pageBreakBefore w:val="0"/>
        <w:numPr>
          <w:ilvl w:val="0"/>
          <w:numId w:val="1"/>
        </w:numPr>
        <w:spacing w:after="0" w:before="0" w:lineRule="auto"/>
        <w:ind w:left="720" w:hanging="360"/>
        <w:rPr/>
      </w:pPr>
      <w:r w:rsidDel="00000000" w:rsidR="00000000" w:rsidRPr="00000000">
        <w:rPr>
          <w:rtl w:val="0"/>
        </w:rPr>
        <w:t xml:space="preserve">What are the evaluation and assessment that is followed?</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Internal 40 marks each subject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Theory 60 marks each subject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Education (including overall observation of students behaviour) – 50 marks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2-unit test per subjects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assignments per subject </w:t>
      </w:r>
    </w:p>
    <w:p w:rsidR="00000000" w:rsidDel="00000000" w:rsidP="00000000" w:rsidRDefault="00000000" w:rsidRPr="00000000" w14:paraId="0000005A">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5B">
      <w:pPr>
        <w:pageBreakBefore w:val="0"/>
        <w:numPr>
          <w:ilvl w:val="0"/>
          <w:numId w:val="1"/>
        </w:numPr>
        <w:spacing w:after="0" w:before="0" w:lineRule="auto"/>
        <w:ind w:left="720" w:hanging="360"/>
        <w:rPr/>
      </w:pPr>
      <w:r w:rsidDel="00000000" w:rsidR="00000000" w:rsidRPr="00000000">
        <w:rPr>
          <w:rtl w:val="0"/>
        </w:rPr>
        <w:t xml:space="preserve">Do you know if these have been changed/revised recently?</w:t>
      </w:r>
    </w:p>
    <w:p w:rsidR="00000000" w:rsidDel="00000000" w:rsidP="00000000" w:rsidRDefault="00000000" w:rsidRPr="00000000" w14:paraId="0000005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doesn’t aware </w:t>
      </w:r>
    </w:p>
    <w:p w:rsidR="00000000" w:rsidDel="00000000" w:rsidP="00000000" w:rsidRDefault="00000000" w:rsidRPr="00000000" w14:paraId="0000005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5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0">
      <w:pPr>
        <w:pageBreakBefore w:val="0"/>
        <w:numPr>
          <w:ilvl w:val="0"/>
          <w:numId w:val="1"/>
        </w:numPr>
        <w:spacing w:after="0" w:before="0" w:lineRule="auto"/>
        <w:ind w:left="720" w:hanging="360"/>
        <w:rPr/>
      </w:pPr>
      <w:r w:rsidDel="00000000" w:rsidR="00000000" w:rsidRPr="00000000">
        <w:rPr>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p w:rsidR="00000000" w:rsidDel="00000000" w:rsidP="00000000" w:rsidRDefault="00000000" w:rsidRPr="00000000" w14:paraId="0000006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Source book by published NCERT</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Library is available but it opens only Saturday and she visits with her friends on every Saturday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many books and useful for TET exams (Teachers Eligibility Test)</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said some science models are available but not used.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text books are not available in college library </w:t>
      </w:r>
    </w:p>
    <w:p w:rsidR="00000000" w:rsidDel="00000000" w:rsidP="00000000" w:rsidRDefault="00000000" w:rsidRPr="00000000" w14:paraId="0000006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8">
      <w:pPr>
        <w:pageBreakBefore w:val="0"/>
        <w:numPr>
          <w:ilvl w:val="0"/>
          <w:numId w:val="1"/>
        </w:numPr>
        <w:spacing w:after="0" w:before="0" w:lineRule="auto"/>
        <w:ind w:left="720" w:hanging="360"/>
        <w:rPr/>
      </w:pPr>
      <w:r w:rsidDel="00000000" w:rsidR="00000000" w:rsidRPr="00000000">
        <w:rPr>
          <w:rtl w:val="0"/>
        </w:rPr>
        <w:t xml:space="preserve"> How many TLMs did you make last year?</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Charts prepared – 11 (In first year course and this year yet to go for internship)</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Few picture painted as per need of lesson plan in Kannada</w:t>
      </w:r>
    </w:p>
    <w:p w:rsidR="00000000" w:rsidDel="00000000" w:rsidP="00000000" w:rsidRDefault="00000000" w:rsidRPr="00000000" w14:paraId="0000006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C">
      <w:pPr>
        <w:pageBreakBefore w:val="0"/>
        <w:numPr>
          <w:ilvl w:val="0"/>
          <w:numId w:val="1"/>
        </w:numPr>
        <w:spacing w:after="0" w:before="0" w:lineRule="auto"/>
        <w:ind w:left="720" w:hanging="360"/>
        <w:rPr/>
      </w:pPr>
      <w:r w:rsidDel="00000000" w:rsidR="00000000" w:rsidRPr="00000000">
        <w:rPr>
          <w:rtl w:val="0"/>
        </w:rPr>
        <w:t xml:space="preserve">What is the nature of the school based practical's in first year and in second year?</w:t>
      </w:r>
    </w:p>
    <w:p w:rsidR="00000000" w:rsidDel="00000000" w:rsidP="00000000" w:rsidRDefault="00000000" w:rsidRPr="00000000" w14:paraId="0000006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teaching is expected in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too by visiting government schools</w:t>
      </w:r>
    </w:p>
    <w:p w:rsidR="00000000" w:rsidDel="00000000" w:rsidP="00000000" w:rsidRDefault="00000000" w:rsidRPr="00000000" w14:paraId="0000006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0">
      <w:pPr>
        <w:pageBreakBefore w:val="0"/>
        <w:numPr>
          <w:ilvl w:val="0"/>
          <w:numId w:val="1"/>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p w:rsidR="00000000" w:rsidDel="00000000" w:rsidP="00000000" w:rsidRDefault="00000000" w:rsidRPr="00000000" w14:paraId="0000007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 days internship planned and it is in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and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too.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find interesting to conduct classes.</w:t>
      </w:r>
    </w:p>
    <w:p w:rsidR="00000000" w:rsidDel="00000000" w:rsidP="00000000" w:rsidRDefault="00000000" w:rsidRPr="00000000" w14:paraId="0000007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5">
      <w:pPr>
        <w:pageBreakBefore w:val="0"/>
        <w:numPr>
          <w:ilvl w:val="0"/>
          <w:numId w:val="1"/>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earlier batches also had internship</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useful because to pursue next job joining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internship they taught how to write attendance books, other documents maintenance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pageBreakBefore w:val="0"/>
        <w:numPr>
          <w:ilvl w:val="0"/>
          <w:numId w:val="1"/>
        </w:numPr>
        <w:spacing w:after="0" w:before="0" w:lineRule="auto"/>
        <w:ind w:left="720" w:hanging="360"/>
        <w:rPr/>
      </w:pPr>
      <w:r w:rsidDel="00000000" w:rsidR="00000000" w:rsidRPr="00000000">
        <w:rPr>
          <w:rtl w:val="0"/>
        </w:rPr>
        <w:t xml:space="preserve">What infrastructure do you need which is missing?</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Lecturers are not available in all subjects </w:t>
      </w:r>
    </w:p>
    <w:p w:rsidR="00000000" w:rsidDel="00000000" w:rsidP="00000000" w:rsidRDefault="00000000" w:rsidRPr="00000000" w14:paraId="0000007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D">
      <w:pPr>
        <w:pageBreakBefore w:val="0"/>
        <w:numPr>
          <w:ilvl w:val="0"/>
          <w:numId w:val="1"/>
        </w:numPr>
        <w:spacing w:after="0" w:before="0" w:lineRule="auto"/>
        <w:ind w:left="720" w:hanging="360"/>
        <w:rPr/>
      </w:pPr>
      <w:r w:rsidDel="00000000" w:rsidR="00000000" w:rsidRPr="00000000">
        <w:rPr>
          <w:rtl w:val="0"/>
        </w:rPr>
        <w:t xml:space="preserve">Do you have a working ICT lab?  Have you used the ICT lab? What for?  What have you learnt?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available but students are not allowed to use regularly </w:t>
      </w:r>
    </w:p>
    <w:p w:rsidR="00000000" w:rsidDel="00000000" w:rsidP="00000000" w:rsidRDefault="00000000" w:rsidRPr="00000000" w14:paraId="0000007F">
      <w:pPr>
        <w:pageBreakBefore w:val="0"/>
        <w:spacing w:after="0" w:before="0" w:lineRule="auto"/>
        <w:rPr/>
      </w:pPr>
      <w:r w:rsidDel="00000000" w:rsidR="00000000" w:rsidRPr="00000000">
        <w:rPr>
          <w:rtl w:val="0"/>
        </w:rPr>
      </w:r>
    </w:p>
    <w:p w:rsidR="00000000" w:rsidDel="00000000" w:rsidP="00000000" w:rsidRDefault="00000000" w:rsidRPr="00000000" w14:paraId="00000080">
      <w:pPr>
        <w:pageBreakBefore w:val="0"/>
        <w:numPr>
          <w:ilvl w:val="0"/>
          <w:numId w:val="1"/>
        </w:numPr>
        <w:spacing w:after="0" w:before="0" w:lineRule="auto"/>
        <w:ind w:left="720" w:hanging="360"/>
        <w:rPr/>
      </w:pPr>
      <w:r w:rsidDel="00000000" w:rsidR="00000000" w:rsidRPr="00000000">
        <w:rPr>
          <w:rtl w:val="0"/>
        </w:rPr>
        <w:t xml:space="preserve">Do you have an email address?  Do you use the internet?  For what?</w:t>
      </w:r>
    </w:p>
    <w:p w:rsidR="00000000" w:rsidDel="00000000" w:rsidP="00000000" w:rsidRDefault="00000000" w:rsidRPr="00000000" w14:paraId="0000008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 is available and internet use regularly in mobile </w:t>
      </w:r>
    </w:p>
    <w:p w:rsidR="00000000" w:rsidDel="00000000" w:rsidP="00000000" w:rsidRDefault="00000000" w:rsidRPr="00000000" w14:paraId="0000008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4">
      <w:pPr>
        <w:pageBreakBefore w:val="0"/>
        <w:numPr>
          <w:ilvl w:val="0"/>
          <w:numId w:val="1"/>
        </w:numPr>
        <w:spacing w:after="0" w:before="0" w:lineRule="auto"/>
        <w:ind w:left="720" w:hanging="360"/>
        <w:rPr/>
      </w:pPr>
      <w:r w:rsidDel="00000000" w:rsidR="00000000" w:rsidRPr="00000000">
        <w:rPr>
          <w:rtl w:val="0"/>
        </w:rPr>
        <w:t xml:space="preserve">Have you ever used internet to search for and prepare for lessons?</w:t>
      </w:r>
    </w:p>
    <w:p w:rsidR="00000000" w:rsidDel="00000000" w:rsidP="00000000" w:rsidRDefault="00000000" w:rsidRPr="00000000" w14:paraId="0000008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used for collecting various topic information (freedom fighter details)</w:t>
      </w:r>
    </w:p>
    <w:p w:rsidR="00000000" w:rsidDel="00000000" w:rsidP="00000000" w:rsidRDefault="00000000" w:rsidRPr="00000000" w14:paraId="0000008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8">
      <w:pPr>
        <w:pageBreakBefore w:val="0"/>
        <w:numPr>
          <w:ilvl w:val="0"/>
          <w:numId w:val="1"/>
        </w:numPr>
        <w:spacing w:after="0" w:before="0" w:lineRule="auto"/>
        <w:ind w:left="720" w:hanging="360"/>
        <w:rPr/>
      </w:pPr>
      <w:r w:rsidDel="00000000" w:rsidR="00000000" w:rsidRPr="00000000">
        <w:rPr>
          <w:rtl w:val="0"/>
        </w:rPr>
        <w:t xml:space="preserve">Do you have a science lab in your institute?  Have you used it? For what?</w:t>
      </w:r>
    </w:p>
    <w:p w:rsidR="00000000" w:rsidDel="00000000" w:rsidP="00000000" w:rsidRDefault="00000000" w:rsidRPr="00000000" w14:paraId="0000008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but not used because it locked most of the time.</w:t>
      </w:r>
    </w:p>
    <w:p w:rsidR="00000000" w:rsidDel="00000000" w:rsidP="00000000" w:rsidRDefault="00000000" w:rsidRPr="00000000" w14:paraId="0000008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C">
      <w:pPr>
        <w:pageBreakBefore w:val="0"/>
        <w:numPr>
          <w:ilvl w:val="0"/>
          <w:numId w:val="1"/>
        </w:numPr>
        <w:spacing w:after="0" w:before="0" w:lineRule="auto"/>
        <w:ind w:left="720" w:hanging="360"/>
        <w:rPr/>
      </w:pPr>
      <w:r w:rsidDel="00000000" w:rsidR="00000000" w:rsidRPr="00000000">
        <w:rPr>
          <w:rtl w:val="0"/>
        </w:rPr>
        <w:t xml:space="preserve">Do you have a sports group?  Have you played games in it?  When?</w:t>
      </w:r>
    </w:p>
    <w:p w:rsidR="00000000" w:rsidDel="00000000" w:rsidP="00000000" w:rsidRDefault="00000000" w:rsidRPr="00000000" w14:paraId="0000008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group available but every Saturday play some games ( KhoKho and Kabaddi)</w:t>
      </w:r>
    </w:p>
    <w:p w:rsidR="00000000" w:rsidDel="00000000" w:rsidP="00000000" w:rsidRDefault="00000000" w:rsidRPr="00000000" w14:paraId="0000008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0">
      <w:pPr>
        <w:pageBreakBefore w:val="0"/>
        <w:numPr>
          <w:ilvl w:val="0"/>
          <w:numId w:val="1"/>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09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 needs to develop and need play equipment </w:t>
      </w:r>
    </w:p>
    <w:p w:rsidR="00000000" w:rsidDel="00000000" w:rsidP="00000000" w:rsidRDefault="00000000" w:rsidRPr="00000000" w14:paraId="0000009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5">
      <w:pPr>
        <w:pageBreakBefore w:val="0"/>
        <w:numPr>
          <w:ilvl w:val="0"/>
          <w:numId w:val="1"/>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Hostel not available for specifically college but near one BCM hostel is available for both boys &amp; girls</w:t>
      </w:r>
    </w:p>
    <w:p w:rsidR="00000000" w:rsidDel="00000000" w:rsidP="00000000" w:rsidRDefault="00000000" w:rsidRPr="00000000" w14:paraId="0000009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8">
      <w:pPr>
        <w:pageBreakBefore w:val="0"/>
        <w:numPr>
          <w:ilvl w:val="0"/>
          <w:numId w:val="1"/>
        </w:numPr>
        <w:spacing w:after="0" w:before="0" w:lineRule="auto"/>
        <w:ind w:left="720" w:hanging="360"/>
        <w:rPr/>
      </w:pPr>
      <w:r w:rsidDel="00000000" w:rsidR="00000000" w:rsidRPr="00000000">
        <w:rPr>
          <w:rtl w:val="0"/>
        </w:rPr>
        <w:t xml:space="preserve">Last year did you have classes regularly?</w:t>
      </w:r>
    </w:p>
    <w:p w:rsidR="00000000" w:rsidDel="00000000" w:rsidP="00000000" w:rsidRDefault="00000000" w:rsidRPr="00000000" w14:paraId="0000009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9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C">
      <w:pPr>
        <w:pageBreakBefore w:val="0"/>
        <w:numPr>
          <w:ilvl w:val="0"/>
          <w:numId w:val="1"/>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p w:rsidR="00000000" w:rsidDel="00000000" w:rsidP="00000000" w:rsidRDefault="00000000" w:rsidRPr="00000000" w14:paraId="0000009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available </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subjects in first year done self-study expect Kannada &amp; EVS.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same above in secondary also</w:t>
      </w:r>
    </w:p>
    <w:p w:rsidR="00000000" w:rsidDel="00000000" w:rsidP="00000000" w:rsidRDefault="00000000" w:rsidRPr="00000000" w14:paraId="000000A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2">
      <w:pPr>
        <w:pageBreakBefore w:val="0"/>
        <w:numPr>
          <w:ilvl w:val="0"/>
          <w:numId w:val="1"/>
        </w:numPr>
        <w:spacing w:after="0" w:before="0" w:lineRule="auto"/>
        <w:ind w:left="720" w:hanging="360"/>
        <w:rPr/>
      </w:pPr>
      <w:r w:rsidDel="00000000" w:rsidR="00000000" w:rsidRPr="00000000">
        <w:rPr>
          <w:rtl w:val="0"/>
        </w:rPr>
        <w:t xml:space="preserve">Describe one of your teahers who you regard as good.  What does he/she do that you like?  Why do you think they are effective?</w:t>
      </w:r>
    </w:p>
    <w:p w:rsidR="00000000" w:rsidDel="00000000" w:rsidP="00000000" w:rsidRDefault="00000000" w:rsidRPr="00000000" w14:paraId="000000A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Kannada and EVS teaching lecture is appreciated </w:t>
      </w:r>
    </w:p>
    <w:p w:rsidR="00000000" w:rsidDel="00000000" w:rsidP="00000000" w:rsidRDefault="00000000" w:rsidRPr="00000000" w14:paraId="000000A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6">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A">
      <w:pPr>
        <w:pageBreakBefore w:val="0"/>
        <w:numPr>
          <w:ilvl w:val="0"/>
          <w:numId w:val="1"/>
        </w:numPr>
        <w:spacing w:after="0" w:before="0" w:lineRule="auto"/>
        <w:ind w:left="720" w:hanging="360"/>
        <w:rPr/>
      </w:pPr>
      <w:r w:rsidDel="00000000" w:rsidR="00000000" w:rsidRPr="00000000">
        <w:rPr>
          <w:rtl w:val="0"/>
        </w:rPr>
        <w:t xml:space="preserve">Describe a teacher who you think is not so effective in teaching or who needs improvement?  </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pageBreakBefore w:val="0"/>
        <w:numPr>
          <w:ilvl w:val="0"/>
          <w:numId w:val="1"/>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teacher </w:t>
      </w:r>
    </w:p>
    <w:p w:rsidR="00000000" w:rsidDel="00000000" w:rsidP="00000000" w:rsidRDefault="00000000" w:rsidRPr="00000000" w14:paraId="000000A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F">
      <w:pPr>
        <w:pageBreakBefore w:val="0"/>
        <w:numPr>
          <w:ilvl w:val="0"/>
          <w:numId w:val="1"/>
        </w:numPr>
        <w:spacing w:after="0" w:before="0" w:lineRule="auto"/>
        <w:ind w:left="720" w:hanging="360"/>
        <w:rPr/>
      </w:pPr>
      <w:r w:rsidDel="00000000" w:rsidR="00000000" w:rsidRPr="00000000">
        <w:rPr>
          <w:rtl w:val="0"/>
        </w:rPr>
        <w:t xml:space="preserve">Are your school internships supervised by your teachers?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B1">
      <w:pPr>
        <w:pageBreakBefore w:val="0"/>
        <w:numPr>
          <w:ilvl w:val="0"/>
          <w:numId w:val="1"/>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school?</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Government higher primary school, Yadalli  and no issue come cross during internship.   </w:t>
      </w:r>
    </w:p>
    <w:p w:rsidR="00000000" w:rsidDel="00000000" w:rsidP="00000000" w:rsidRDefault="00000000" w:rsidRPr="00000000" w14:paraId="000000B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4">
      <w:pPr>
        <w:pageBreakBefore w:val="0"/>
        <w:numPr>
          <w:ilvl w:val="0"/>
          <w:numId w:val="1"/>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0B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B7">
      <w:pPr>
        <w:pageBreakBefore w:val="0"/>
        <w:spacing w:after="0" w:before="0" w:lineRule="auto"/>
        <w:ind w:left="720" w:right="0" w:firstLine="0"/>
        <w:rPr/>
      </w:pPr>
      <w:bookmarkStart w:colFirst="0" w:colLast="0" w:name="_30j0zll" w:id="1"/>
      <w:bookmarkEnd w:id="1"/>
      <w:r w:rsidDel="00000000" w:rsidR="00000000" w:rsidRPr="00000000">
        <w:rPr>
          <w:rtl w:val="0"/>
        </w:rPr>
      </w:r>
    </w:p>
    <w:p w:rsidR="00000000" w:rsidDel="00000000" w:rsidP="00000000" w:rsidRDefault="00000000" w:rsidRPr="00000000" w14:paraId="000000B8">
      <w:pPr>
        <w:pageBreakBefore w:val="0"/>
        <w:numPr>
          <w:ilvl w:val="0"/>
          <w:numId w:val="1"/>
        </w:numPr>
        <w:spacing w:after="0" w:before="0" w:lineRule="auto"/>
        <w:ind w:left="720" w:hanging="360"/>
        <w:rPr/>
      </w:pPr>
      <w:r w:rsidDel="00000000" w:rsidR="00000000" w:rsidRPr="00000000">
        <w:rPr>
          <w:rtl w:val="0"/>
        </w:rPr>
        <w:t xml:space="preserve">Do any of your teaches use TLMs when they teach you?  Or have taught you about some interesting and new TLM?</w:t>
      </w:r>
    </w:p>
    <w:p w:rsidR="00000000" w:rsidDel="00000000" w:rsidP="00000000" w:rsidRDefault="00000000" w:rsidRPr="00000000" w14:paraId="000000B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BB">
      <w:pPr>
        <w:pageBreakBefore w:val="0"/>
        <w:numPr>
          <w:ilvl w:val="0"/>
          <w:numId w:val="1"/>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0B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B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F">
      <w:pPr>
        <w:pageBreakBefore w:val="0"/>
        <w:numPr>
          <w:ilvl w:val="0"/>
          <w:numId w:val="1"/>
        </w:numPr>
        <w:spacing w:after="0" w:before="0" w:lineRule="auto"/>
        <w:ind w:left="720" w:hanging="360"/>
        <w:rPr/>
      </w:pPr>
      <w:r w:rsidDel="00000000" w:rsidR="00000000" w:rsidRPr="00000000">
        <w:rPr>
          <w:rtl w:val="0"/>
        </w:rPr>
        <w:t xml:space="preserve">Among all the institutes in the district at what rank would you place your institute?</w:t>
      </w:r>
    </w:p>
    <w:p w:rsidR="00000000" w:rsidDel="00000000" w:rsidP="00000000" w:rsidRDefault="00000000" w:rsidRPr="00000000" w14:paraId="000000C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1st  rank</w:t>
      </w:r>
    </w:p>
    <w:p w:rsidR="00000000" w:rsidDel="00000000" w:rsidP="00000000" w:rsidRDefault="00000000" w:rsidRPr="00000000" w14:paraId="000000C2">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3">
      <w:pPr>
        <w:pageBreakBefore w:val="0"/>
        <w:numPr>
          <w:ilvl w:val="0"/>
          <w:numId w:val="1"/>
        </w:numPr>
        <w:spacing w:after="0" w:before="0" w:lineRule="auto"/>
        <w:ind w:left="720" w:hanging="360"/>
        <w:rPr/>
      </w:pPr>
      <w:r w:rsidDel="00000000" w:rsidR="00000000" w:rsidRPr="00000000">
        <w:rPr>
          <w:rtl w:val="0"/>
        </w:rPr>
        <w:t xml:space="preserve">Does the institute head of department ever visit your class?</w:t>
      </w:r>
    </w:p>
    <w:p w:rsidR="00000000" w:rsidDel="00000000" w:rsidP="00000000" w:rsidRDefault="00000000" w:rsidRPr="00000000" w14:paraId="000000C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Some  time in-charge principal visits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pageBreakBefore w:val="0"/>
        <w:numPr>
          <w:ilvl w:val="0"/>
          <w:numId w:val="1"/>
        </w:numPr>
        <w:spacing w:after="0" w:before="0" w:lineRule="auto"/>
        <w:ind w:left="720" w:hanging="360"/>
        <w:rPr/>
      </w:pPr>
      <w:r w:rsidDel="00000000" w:rsidR="00000000" w:rsidRPr="00000000">
        <w:rPr>
          <w:rtl w:val="0"/>
        </w:rPr>
        <w:t xml:space="preserve">Do you have morning assembly?  Do your teachers attend morning assembly?</w:t>
      </w:r>
    </w:p>
    <w:p w:rsidR="00000000" w:rsidDel="00000000" w:rsidP="00000000" w:rsidRDefault="00000000" w:rsidRPr="00000000" w14:paraId="000000C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attend. </w:t>
      </w:r>
    </w:p>
    <w:p w:rsidR="00000000" w:rsidDel="00000000" w:rsidP="00000000" w:rsidRDefault="00000000" w:rsidRPr="00000000" w14:paraId="000000CA">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B">
      <w:pPr>
        <w:pageBreakBefore w:val="0"/>
        <w:numPr>
          <w:ilvl w:val="0"/>
          <w:numId w:val="1"/>
        </w:numPr>
        <w:spacing w:after="0" w:before="0" w:lineRule="auto"/>
        <w:ind w:left="720" w:hanging="360"/>
        <w:rPr/>
      </w:pPr>
      <w:r w:rsidDel="00000000" w:rsidR="00000000" w:rsidRPr="00000000">
        <w:rPr>
          <w:rtl w:val="0"/>
        </w:rPr>
        <w:t xml:space="preserve">Do you have enrichment activities? What are they?</w:t>
      </w:r>
    </w:p>
    <w:p w:rsidR="00000000" w:rsidDel="00000000" w:rsidP="00000000" w:rsidRDefault="00000000" w:rsidRPr="00000000" w14:paraId="000000C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C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F">
      <w:pPr>
        <w:pageBreakBefore w:val="0"/>
        <w:numPr>
          <w:ilvl w:val="0"/>
          <w:numId w:val="1"/>
        </w:numPr>
        <w:spacing w:after="0" w:before="0" w:lineRule="auto"/>
        <w:ind w:left="720" w:hanging="360"/>
        <w:rPr/>
      </w:pPr>
      <w:r w:rsidDel="00000000" w:rsidR="00000000" w:rsidRPr="00000000">
        <w:rPr>
          <w:rtl w:val="0"/>
        </w:rPr>
        <w:t xml:space="preserve">Do you have cultural and extracurricular activities? what are they?</w:t>
      </w:r>
    </w:p>
    <w:p w:rsidR="00000000" w:rsidDel="00000000" w:rsidP="00000000" w:rsidRDefault="00000000" w:rsidRPr="00000000" w14:paraId="000000D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D2">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3">
      <w:pPr>
        <w:pageBreakBefore w:val="0"/>
        <w:numPr>
          <w:ilvl w:val="0"/>
          <w:numId w:val="1"/>
        </w:numPr>
        <w:spacing w:after="0" w:before="0" w:lineRule="auto"/>
        <w:ind w:left="720" w:hanging="360"/>
        <w:rPr/>
      </w:pPr>
      <w:r w:rsidDel="00000000" w:rsidR="00000000" w:rsidRPr="00000000">
        <w:rPr>
          <w:rtl w:val="0"/>
        </w:rPr>
        <w:t xml:space="preserve">What is the RTE 2009?</w:t>
      </w:r>
    </w:p>
    <w:p w:rsidR="00000000" w:rsidDel="00000000" w:rsidP="00000000" w:rsidRDefault="00000000" w:rsidRPr="00000000" w14:paraId="000000D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very helpful law for poor children to provide elementary education. </w:t>
      </w:r>
    </w:p>
    <w:p w:rsidR="00000000" w:rsidDel="00000000" w:rsidP="00000000" w:rsidRDefault="00000000" w:rsidRPr="00000000" w14:paraId="000000D6">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7">
      <w:pPr>
        <w:pageBreakBefore w:val="0"/>
        <w:numPr>
          <w:ilvl w:val="0"/>
          <w:numId w:val="1"/>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0D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clarity what it is actually. </w:t>
      </w:r>
    </w:p>
    <w:p w:rsidR="00000000" w:rsidDel="00000000" w:rsidP="00000000" w:rsidRDefault="00000000" w:rsidRPr="00000000" w14:paraId="000000DA">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B">
      <w:pPr>
        <w:pageBreakBefore w:val="0"/>
        <w:numPr>
          <w:ilvl w:val="0"/>
          <w:numId w:val="1"/>
        </w:numPr>
        <w:spacing w:after="0" w:before="0" w:lineRule="auto"/>
        <w:ind w:left="720" w:hanging="360"/>
        <w:rPr/>
      </w:pPr>
      <w:r w:rsidDel="00000000" w:rsidR="00000000" w:rsidRPr="00000000">
        <w:rPr>
          <w:rtl w:val="0"/>
        </w:rPr>
        <w:t xml:space="preserve">What is constructivism?</w:t>
      </w:r>
    </w:p>
    <w:p w:rsidR="00000000" w:rsidDel="00000000" w:rsidP="00000000" w:rsidRDefault="00000000" w:rsidRPr="00000000" w14:paraId="000000D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activity based learning and children get more chance to interact in classroom. </w:t>
      </w:r>
    </w:p>
    <w:p w:rsidR="00000000" w:rsidDel="00000000" w:rsidP="00000000" w:rsidRDefault="00000000" w:rsidRPr="00000000" w14:paraId="000000D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F">
      <w:pPr>
        <w:pageBreakBefore w:val="0"/>
        <w:numPr>
          <w:ilvl w:val="0"/>
          <w:numId w:val="1"/>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0E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prepared based on NCF 2005.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pageBreakBefore w:val="0"/>
        <w:numPr>
          <w:ilvl w:val="0"/>
          <w:numId w:val="1"/>
        </w:numPr>
        <w:spacing w:after="0" w:before="0" w:lineRule="auto"/>
        <w:ind w:left="720" w:hanging="360"/>
        <w:rPr/>
      </w:pPr>
      <w:r w:rsidDel="00000000" w:rsidR="00000000" w:rsidRPr="00000000">
        <w:rPr>
          <w:rtl w:val="0"/>
        </w:rPr>
        <w:t xml:space="preserve">What is NCFTE 2009</w:t>
      </w:r>
    </w:p>
    <w:p w:rsidR="00000000" w:rsidDel="00000000" w:rsidP="00000000" w:rsidRDefault="00000000" w:rsidRPr="00000000" w14:paraId="000000E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 </w:t>
      </w:r>
    </w:p>
    <w:p w:rsidR="00000000" w:rsidDel="00000000" w:rsidP="00000000" w:rsidRDefault="00000000" w:rsidRPr="00000000" w14:paraId="000000E6">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7">
      <w:pPr>
        <w:pageBreakBefore w:val="0"/>
        <w:numPr>
          <w:ilvl w:val="0"/>
          <w:numId w:val="1"/>
        </w:numPr>
        <w:spacing w:after="0" w:before="0" w:lineRule="auto"/>
        <w:ind w:left="720" w:hanging="360"/>
        <w:rPr/>
      </w:pPr>
      <w:r w:rsidDel="00000000" w:rsidR="00000000" w:rsidRPr="00000000">
        <w:rPr>
          <w:rtl w:val="0"/>
        </w:rPr>
        <w:t xml:space="preserve">What is SCERT?</w:t>
      </w:r>
    </w:p>
    <w:p w:rsidR="00000000" w:rsidDel="00000000" w:rsidP="00000000" w:rsidRDefault="00000000" w:rsidRPr="00000000" w14:paraId="000000E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 </w:t>
      </w:r>
    </w:p>
    <w:p w:rsidR="00000000" w:rsidDel="00000000" w:rsidP="00000000" w:rsidRDefault="00000000" w:rsidRPr="00000000" w14:paraId="000000EA">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B">
      <w:pPr>
        <w:pageBreakBefore w:val="0"/>
        <w:numPr>
          <w:ilvl w:val="0"/>
          <w:numId w:val="1"/>
        </w:numPr>
        <w:spacing w:after="0" w:before="0" w:lineRule="auto"/>
        <w:ind w:left="720" w:hanging="360"/>
        <w:rPr/>
      </w:pPr>
      <w:r w:rsidDel="00000000" w:rsidR="00000000" w:rsidRPr="00000000">
        <w:rPr>
          <w:rtl w:val="0"/>
        </w:rPr>
        <w:t xml:space="preserve">What are the main government programmes running in schools?</w:t>
      </w:r>
    </w:p>
    <w:p w:rsidR="00000000" w:rsidDel="00000000" w:rsidP="00000000" w:rsidRDefault="00000000" w:rsidRPr="00000000" w14:paraId="000000E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Distribution of books</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Distribution of uniform</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Distributing money for special children. </w:t>
      </w:r>
    </w:p>
    <w:p w:rsidR="00000000" w:rsidDel="00000000" w:rsidP="00000000" w:rsidRDefault="00000000" w:rsidRPr="00000000" w14:paraId="000000F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F1">
      <w:pPr>
        <w:pageBreakBefore w:val="0"/>
        <w:numPr>
          <w:ilvl w:val="0"/>
          <w:numId w:val="1"/>
        </w:numPr>
        <w:spacing w:after="0" w:before="0" w:lineRule="auto"/>
        <w:ind w:left="720" w:hanging="360"/>
        <w:rPr/>
      </w:pPr>
      <w:r w:rsidDel="00000000" w:rsidR="00000000" w:rsidRPr="00000000">
        <w:rPr>
          <w:rtl w:val="0"/>
        </w:rPr>
        <w:t xml:space="preserve">Have NGOs and outside experts come to interact with you? Have they given lectures? </w:t>
      </w:r>
    </w:p>
    <w:p w:rsidR="00000000" w:rsidDel="00000000" w:rsidP="00000000" w:rsidRDefault="00000000" w:rsidRPr="00000000" w14:paraId="000000F2">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0F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F5">
      <w:pPr>
        <w:pageBreakBefore w:val="0"/>
        <w:numPr>
          <w:ilvl w:val="0"/>
          <w:numId w:val="1"/>
        </w:numPr>
        <w:spacing w:after="0" w:before="0" w:lineRule="auto"/>
        <w:ind w:left="720" w:hanging="360"/>
        <w:rPr/>
      </w:pPr>
      <w:r w:rsidDel="00000000" w:rsidR="00000000" w:rsidRPr="00000000">
        <w:rPr>
          <w:rtl w:val="0"/>
        </w:rPr>
        <w:t xml:space="preserve">How do you access internet outside classroom? Do you have smart phones? </w:t>
      </w:r>
    </w:p>
    <w:p w:rsidR="00000000" w:rsidDel="00000000" w:rsidP="00000000" w:rsidRDefault="00000000" w:rsidRPr="00000000" w14:paraId="000000F6">
      <w:pPr>
        <w:pageBreakBefore w:val="0"/>
        <w:ind w:left="720" w:right="0" w:firstLine="0"/>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F8">
      <w:pPr>
        <w:pageBreakBefore w:val="0"/>
        <w:spacing w:after="0" w:before="0" w:lineRule="auto"/>
        <w:ind w:left="720" w:right="0" w:firstLine="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