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B9" w:rsidRDefault="00842CB9" w:rsidP="00842CB9">
      <w:pPr>
        <w:pStyle w:val="Heading3"/>
      </w:pPr>
      <w:r w:rsidRPr="00842CB9">
        <w:rPr>
          <w:sz w:val="24"/>
        </w:rPr>
        <w:t>Educational Studies</w:t>
      </w:r>
    </w:p>
    <w:p w:rsidR="007E1800" w:rsidRDefault="00842CB9" w:rsidP="00842CB9">
      <w:pPr>
        <w:pStyle w:val="Heading3"/>
        <w:jc w:val="center"/>
      </w:pPr>
      <w:r>
        <w:t>Course 013</w:t>
      </w:r>
    </w:p>
    <w:p w:rsidR="007E1800" w:rsidRDefault="007E1800" w:rsidP="00842CB9">
      <w:pPr>
        <w:spacing w:line="360" w:lineRule="auto"/>
        <w:jc w:val="center"/>
        <w:rPr>
          <w:rFonts w:ascii="High Tower Text" w:hAnsi="High Tower Text"/>
          <w:b/>
          <w:bCs/>
          <w:sz w:val="36"/>
          <w:szCs w:val="36"/>
        </w:rPr>
      </w:pPr>
      <w:r>
        <w:rPr>
          <w:rFonts w:ascii="High Tower Text" w:hAnsi="High Tower Text"/>
          <w:b/>
          <w:bCs/>
          <w:sz w:val="36"/>
          <w:szCs w:val="36"/>
        </w:rPr>
        <w:t>School Culture, Management and Teachers</w:t>
      </w:r>
    </w:p>
    <w:p w:rsidR="00842CB9" w:rsidRPr="0009518A" w:rsidRDefault="00842CB9" w:rsidP="00842CB9">
      <w:pPr>
        <w:spacing w:after="0"/>
        <w:rPr>
          <w:rFonts w:ascii="Times New Roman" w:hAnsi="Times New Roman" w:cs="Times New Roman"/>
          <w:b/>
          <w:sz w:val="20"/>
          <w:szCs w:val="24"/>
        </w:rPr>
      </w:pPr>
      <w:r>
        <w:rPr>
          <w:rFonts w:ascii="Times New Roman" w:hAnsi="Times New Roman" w:cs="Times New Roman"/>
          <w:b/>
          <w:sz w:val="20"/>
          <w:szCs w:val="24"/>
        </w:rPr>
        <w:t>MAX MARKS – 5</w:t>
      </w:r>
      <w:r w:rsidRPr="0009518A">
        <w:rPr>
          <w:rFonts w:ascii="Times New Roman" w:hAnsi="Times New Roman" w:cs="Times New Roman"/>
          <w:b/>
          <w:sz w:val="20"/>
          <w:szCs w:val="24"/>
        </w:rPr>
        <w:t>0</w:t>
      </w:r>
    </w:p>
    <w:p w:rsidR="00842CB9" w:rsidRPr="0009518A" w:rsidRDefault="00842CB9" w:rsidP="00842CB9">
      <w:pPr>
        <w:spacing w:after="0"/>
        <w:rPr>
          <w:rFonts w:ascii="Times New Roman" w:hAnsi="Times New Roman" w:cs="Times New Roman"/>
          <w:b/>
          <w:sz w:val="20"/>
          <w:szCs w:val="24"/>
        </w:rPr>
      </w:pPr>
      <w:r>
        <w:rPr>
          <w:rFonts w:ascii="Times New Roman" w:hAnsi="Times New Roman" w:cs="Times New Roman"/>
          <w:b/>
          <w:sz w:val="20"/>
          <w:szCs w:val="24"/>
        </w:rPr>
        <w:t>INTERNAL – 1</w:t>
      </w:r>
      <w:r w:rsidRPr="0009518A">
        <w:rPr>
          <w:rFonts w:ascii="Times New Roman" w:hAnsi="Times New Roman" w:cs="Times New Roman"/>
          <w:b/>
          <w:sz w:val="20"/>
          <w:szCs w:val="24"/>
        </w:rPr>
        <w:t>0</w:t>
      </w:r>
    </w:p>
    <w:p w:rsidR="007E1800" w:rsidRPr="00842CB9" w:rsidRDefault="00842CB9" w:rsidP="00842CB9">
      <w:pPr>
        <w:spacing w:after="0"/>
        <w:rPr>
          <w:rFonts w:ascii="Times New Roman" w:hAnsi="Times New Roman" w:cs="Times New Roman"/>
          <w:b/>
          <w:sz w:val="20"/>
          <w:szCs w:val="24"/>
        </w:rPr>
      </w:pPr>
      <w:r w:rsidRPr="0009518A">
        <w:rPr>
          <w:rFonts w:ascii="Times New Roman" w:hAnsi="Times New Roman" w:cs="Times New Roman"/>
          <w:b/>
          <w:sz w:val="20"/>
          <w:szCs w:val="24"/>
        </w:rPr>
        <w:t xml:space="preserve">EXTERNAL – </w:t>
      </w:r>
      <w:r>
        <w:rPr>
          <w:rFonts w:ascii="Times New Roman" w:hAnsi="Times New Roman" w:cs="Times New Roman"/>
          <w:b/>
          <w:sz w:val="20"/>
          <w:szCs w:val="24"/>
        </w:rPr>
        <w:t>4</w:t>
      </w:r>
      <w:r w:rsidRPr="0009518A">
        <w:rPr>
          <w:rFonts w:ascii="Times New Roman" w:hAnsi="Times New Roman" w:cs="Times New Roman"/>
          <w:b/>
          <w:sz w:val="20"/>
          <w:szCs w:val="24"/>
        </w:rPr>
        <w:t>0</w:t>
      </w:r>
    </w:p>
    <w:p w:rsidR="00F01D30" w:rsidRPr="000B7E59" w:rsidRDefault="00F01D30" w:rsidP="007E1800">
      <w:pPr>
        <w:autoSpaceDE w:val="0"/>
        <w:autoSpaceDN w:val="0"/>
        <w:adjustRightInd w:val="0"/>
        <w:spacing w:before="120" w:after="120"/>
        <w:rPr>
          <w:rFonts w:cs="Times New Roman"/>
          <w:b/>
        </w:rPr>
      </w:pPr>
      <w:r w:rsidRPr="000B7E59">
        <w:rPr>
          <w:rFonts w:cs="Times New Roman"/>
          <w:b/>
        </w:rPr>
        <w:t>Objective of the course</w:t>
      </w:r>
    </w:p>
    <w:p w:rsidR="00F01D30" w:rsidRDefault="00F01D30" w:rsidP="007E1800">
      <w:pPr>
        <w:autoSpaceDE w:val="0"/>
        <w:autoSpaceDN w:val="0"/>
        <w:adjustRightInd w:val="0"/>
        <w:spacing w:before="120" w:after="120"/>
        <w:rPr>
          <w:rFonts w:cs="Times New Roman"/>
        </w:rPr>
      </w:pPr>
      <w:r>
        <w:rPr>
          <w:rFonts w:cs="Times New Roman"/>
        </w:rPr>
        <w:t>This course seeks to provide the student-teachers a framework to understand the functioning of school as an organization and explore possibilities for improving its functioning.</w:t>
      </w:r>
    </w:p>
    <w:p w:rsidR="00F01D30" w:rsidRDefault="00F01D30" w:rsidP="007E1800">
      <w:pPr>
        <w:autoSpaceDE w:val="0"/>
        <w:autoSpaceDN w:val="0"/>
        <w:adjustRightInd w:val="0"/>
        <w:spacing w:before="120" w:after="120"/>
        <w:rPr>
          <w:rFonts w:cs="Times New Roman"/>
        </w:rPr>
      </w:pPr>
      <w:r>
        <w:rPr>
          <w:rFonts w:cs="Times New Roman"/>
        </w:rPr>
        <w:t xml:space="preserve">Given the role of school as an instrument of democratic education of the future citizens, to what extent is its own functioning inclusive (gives dignified space for diverse kinds of children from diverse social background and diverse abilities)? To what extent is its own decision making democratic and responsible? </w:t>
      </w:r>
      <w:r w:rsidR="00C517AD">
        <w:rPr>
          <w:rFonts w:cs="Times New Roman"/>
        </w:rPr>
        <w:t>This can be done by studying documents relating to the school and also by observing different kinds of schools in the field and their functioning.</w:t>
      </w:r>
    </w:p>
    <w:p w:rsidR="00C517AD" w:rsidRDefault="00C517AD" w:rsidP="007E1800">
      <w:pPr>
        <w:autoSpaceDE w:val="0"/>
        <w:autoSpaceDN w:val="0"/>
        <w:adjustRightInd w:val="0"/>
        <w:spacing w:before="120" w:after="120"/>
        <w:rPr>
          <w:rFonts w:cs="Times New Roman"/>
        </w:rPr>
      </w:pPr>
      <w:r>
        <w:rPr>
          <w:rFonts w:cs="Times New Roman"/>
        </w:rPr>
        <w:t xml:space="preserve">The school operates within a constitutional and legal framework. The student teachers need to understand not only the provisions under law and the principles behind them but also be able to </w:t>
      </w:r>
      <w:proofErr w:type="gramStart"/>
      <w:r>
        <w:rPr>
          <w:rFonts w:cs="Times New Roman"/>
        </w:rPr>
        <w:t>critique</w:t>
      </w:r>
      <w:proofErr w:type="gramEnd"/>
      <w:r>
        <w:rPr>
          <w:rFonts w:cs="Times New Roman"/>
        </w:rPr>
        <w:t xml:space="preserve"> them and work out alternatives. This course will offer such a possibility.</w:t>
      </w:r>
    </w:p>
    <w:p w:rsidR="00C517AD" w:rsidRDefault="00C517AD" w:rsidP="007E1800">
      <w:pPr>
        <w:autoSpaceDE w:val="0"/>
        <w:autoSpaceDN w:val="0"/>
        <w:adjustRightInd w:val="0"/>
        <w:spacing w:before="120" w:after="120"/>
        <w:rPr>
          <w:rFonts w:cs="Times New Roman"/>
        </w:rPr>
      </w:pPr>
      <w:r>
        <w:rPr>
          <w:rFonts w:cs="Times New Roman"/>
        </w:rPr>
        <w:t xml:space="preserve">The answerability of the school has been much under discussion. In the case of public schools, they are not only answerable to the government but also to the parents whose children study in the school. Even in private schools the school has to be answerable not only to the management but also to the parents. What does this answerability mean and how do schools discharge this answerability, are questions that need to be investigated. </w:t>
      </w:r>
      <w:r w:rsidR="005A5347">
        <w:rPr>
          <w:rFonts w:cs="Times New Roman"/>
        </w:rPr>
        <w:t>Student teachers will also be encouraged to investigate why and how answerability structures get weakened.</w:t>
      </w:r>
      <w:r>
        <w:rPr>
          <w:rFonts w:cs="Times New Roman"/>
        </w:rPr>
        <w:t xml:space="preserve"> In this context the role of the state and market needs to be </w:t>
      </w:r>
      <w:proofErr w:type="spellStart"/>
      <w:r>
        <w:rPr>
          <w:rFonts w:cs="Times New Roman"/>
        </w:rPr>
        <w:t>problematized</w:t>
      </w:r>
      <w:proofErr w:type="spellEnd"/>
      <w:r>
        <w:rPr>
          <w:rFonts w:cs="Times New Roman"/>
        </w:rPr>
        <w:t>.</w:t>
      </w:r>
      <w:r w:rsidR="005A5347">
        <w:rPr>
          <w:rFonts w:cs="Times New Roman"/>
        </w:rPr>
        <w:t xml:space="preserve"> In this context issues like school visioning, leadership, discipline and participative decision making will be explored. </w:t>
      </w:r>
    </w:p>
    <w:p w:rsidR="005A5347" w:rsidRDefault="005A5347" w:rsidP="007E1800">
      <w:pPr>
        <w:autoSpaceDE w:val="0"/>
        <w:autoSpaceDN w:val="0"/>
        <w:adjustRightInd w:val="0"/>
        <w:spacing w:before="120" w:after="120"/>
        <w:rPr>
          <w:rFonts w:cs="Times New Roman"/>
        </w:rPr>
      </w:pPr>
      <w:r>
        <w:rPr>
          <w:rFonts w:cs="Times New Roman"/>
        </w:rPr>
        <w:t xml:space="preserve">The conditions of teaching as a profession, in terms of qualifications, service conditions, security of tenure, emoluments and perquisites, grievance </w:t>
      </w:r>
      <w:proofErr w:type="spellStart"/>
      <w:r>
        <w:rPr>
          <w:rFonts w:cs="Times New Roman"/>
        </w:rPr>
        <w:t>redres</w:t>
      </w:r>
      <w:r w:rsidR="00BD7E5C">
        <w:rPr>
          <w:rFonts w:cs="Times New Roman"/>
        </w:rPr>
        <w:t>s</w:t>
      </w:r>
      <w:r>
        <w:rPr>
          <w:rFonts w:cs="Times New Roman"/>
        </w:rPr>
        <w:t>al</w:t>
      </w:r>
      <w:proofErr w:type="spellEnd"/>
      <w:r w:rsidR="00BD7E5C">
        <w:rPr>
          <w:rFonts w:cs="Times New Roman"/>
        </w:rPr>
        <w:t xml:space="preserve">, professional association, opportunities for knowledge </w:t>
      </w:r>
      <w:proofErr w:type="spellStart"/>
      <w:r w:rsidR="00BD7E5C">
        <w:rPr>
          <w:rFonts w:cs="Times New Roman"/>
        </w:rPr>
        <w:t>upgrdation</w:t>
      </w:r>
      <w:proofErr w:type="spellEnd"/>
      <w:r w:rsidR="00BD7E5C">
        <w:rPr>
          <w:rFonts w:cs="Times New Roman"/>
        </w:rPr>
        <w:t xml:space="preserve">, etc. will be discussed in the context of both government and private sectors. The changing context of privatization, </w:t>
      </w:r>
      <w:proofErr w:type="spellStart"/>
      <w:r w:rsidR="00BD7E5C">
        <w:rPr>
          <w:rFonts w:cs="Times New Roman"/>
        </w:rPr>
        <w:t>casualization</w:t>
      </w:r>
      <w:proofErr w:type="spellEnd"/>
      <w:r w:rsidR="00BD7E5C">
        <w:rPr>
          <w:rFonts w:cs="Times New Roman"/>
        </w:rPr>
        <w:t xml:space="preserve">, </w:t>
      </w:r>
      <w:proofErr w:type="spellStart"/>
      <w:r w:rsidR="00BD7E5C">
        <w:rPr>
          <w:rFonts w:cs="Times New Roman"/>
        </w:rPr>
        <w:t>informalisation</w:t>
      </w:r>
      <w:proofErr w:type="spellEnd"/>
      <w:r w:rsidR="00BD7E5C">
        <w:rPr>
          <w:rFonts w:cs="Times New Roman"/>
        </w:rPr>
        <w:t xml:space="preserve"> and loss of control over work within the teaching profession will be studied.</w:t>
      </w:r>
    </w:p>
    <w:p w:rsidR="00753627" w:rsidRDefault="009A7731" w:rsidP="009A7731">
      <w:r w:rsidRPr="009A7731">
        <w:rPr>
          <w:b/>
          <w:sz w:val="24"/>
        </w:rPr>
        <w:t xml:space="preserve">Unit 1: </w:t>
      </w:r>
      <w:r w:rsidR="007E1800" w:rsidRPr="009A7731">
        <w:rPr>
          <w:b/>
        </w:rPr>
        <w:t>Framework for understanding school culture</w:t>
      </w:r>
    </w:p>
    <w:p w:rsidR="007E1800" w:rsidRDefault="007E1800" w:rsidP="007E1800">
      <w:pPr>
        <w:pStyle w:val="ListParagraph"/>
        <w:numPr>
          <w:ilvl w:val="0"/>
          <w:numId w:val="2"/>
        </w:numPr>
      </w:pPr>
      <w:r>
        <w:t>Inclusive school</w:t>
      </w:r>
    </w:p>
    <w:p w:rsidR="007E1800" w:rsidRDefault="007E1800" w:rsidP="007E1800">
      <w:pPr>
        <w:pStyle w:val="ListParagraph"/>
        <w:numPr>
          <w:ilvl w:val="0"/>
          <w:numId w:val="2"/>
        </w:numPr>
      </w:pPr>
      <w:r>
        <w:t>Democratic school</w:t>
      </w:r>
    </w:p>
    <w:p w:rsidR="005A5347" w:rsidRDefault="005A5347" w:rsidP="007E1800">
      <w:pPr>
        <w:pStyle w:val="ListParagraph"/>
        <w:numPr>
          <w:ilvl w:val="0"/>
          <w:numId w:val="2"/>
        </w:numPr>
      </w:pPr>
      <w:r>
        <w:t>School effectiveness studies</w:t>
      </w:r>
    </w:p>
    <w:p w:rsidR="00CE05E5" w:rsidRDefault="00CE05E5" w:rsidP="007E1800">
      <w:pPr>
        <w:pStyle w:val="ListParagraph"/>
        <w:numPr>
          <w:ilvl w:val="0"/>
          <w:numId w:val="2"/>
        </w:numPr>
      </w:pPr>
      <w:r>
        <w:t>Mechanisms for coordinated functioning in school</w:t>
      </w:r>
    </w:p>
    <w:p w:rsidR="007E1800" w:rsidRPr="009A7731" w:rsidRDefault="009A7731" w:rsidP="009A7731">
      <w:pPr>
        <w:rPr>
          <w:b/>
        </w:rPr>
      </w:pPr>
      <w:r w:rsidRPr="009A7731">
        <w:rPr>
          <w:b/>
          <w:sz w:val="24"/>
        </w:rPr>
        <w:t xml:space="preserve">Unit </w:t>
      </w:r>
      <w:r>
        <w:rPr>
          <w:b/>
          <w:sz w:val="24"/>
        </w:rPr>
        <w:t>2</w:t>
      </w:r>
      <w:r w:rsidRPr="009A7731">
        <w:rPr>
          <w:b/>
          <w:sz w:val="24"/>
        </w:rPr>
        <w:t xml:space="preserve">: </w:t>
      </w:r>
      <w:r w:rsidR="007E1800" w:rsidRPr="009A7731">
        <w:rPr>
          <w:b/>
        </w:rPr>
        <w:t>Legal Framework of schooling in India</w:t>
      </w:r>
    </w:p>
    <w:p w:rsidR="005A5347" w:rsidRDefault="007E1800" w:rsidP="005A5347">
      <w:pPr>
        <w:pStyle w:val="ListParagraph"/>
        <w:numPr>
          <w:ilvl w:val="0"/>
          <w:numId w:val="4"/>
        </w:numPr>
      </w:pPr>
      <w:r>
        <w:t>Constitutional provisions</w:t>
      </w:r>
    </w:p>
    <w:p w:rsidR="005A5347" w:rsidRDefault="007E1800" w:rsidP="005A5347">
      <w:pPr>
        <w:pStyle w:val="ListParagraph"/>
        <w:numPr>
          <w:ilvl w:val="0"/>
          <w:numId w:val="4"/>
        </w:numPr>
      </w:pPr>
      <w:r>
        <w:t>State government</w:t>
      </w:r>
    </w:p>
    <w:p w:rsidR="007E1800" w:rsidRDefault="007E1800" w:rsidP="005A5347">
      <w:pPr>
        <w:pStyle w:val="ListParagraph"/>
        <w:numPr>
          <w:ilvl w:val="0"/>
          <w:numId w:val="4"/>
        </w:numPr>
      </w:pPr>
      <w:r>
        <w:t>Private management</w:t>
      </w:r>
    </w:p>
    <w:p w:rsidR="007E1800" w:rsidRPr="009A7731" w:rsidRDefault="009A7731" w:rsidP="009670D9">
      <w:pPr>
        <w:rPr>
          <w:b/>
        </w:rPr>
      </w:pPr>
      <w:r w:rsidRPr="009A7731">
        <w:rPr>
          <w:b/>
          <w:sz w:val="24"/>
        </w:rPr>
        <w:lastRenderedPageBreak/>
        <w:t xml:space="preserve">Unit </w:t>
      </w:r>
      <w:r>
        <w:rPr>
          <w:b/>
          <w:sz w:val="24"/>
        </w:rPr>
        <w:t>3</w:t>
      </w:r>
      <w:r w:rsidRPr="009A7731">
        <w:rPr>
          <w:b/>
          <w:sz w:val="24"/>
        </w:rPr>
        <w:t xml:space="preserve">: </w:t>
      </w:r>
      <w:r w:rsidR="007E1800" w:rsidRPr="009A7731">
        <w:rPr>
          <w:b/>
        </w:rPr>
        <w:t xml:space="preserve">Role of </w:t>
      </w:r>
      <w:r w:rsidR="009F1025">
        <w:rPr>
          <w:b/>
        </w:rPr>
        <w:t>parents</w:t>
      </w:r>
      <w:r w:rsidR="007E1800" w:rsidRPr="009A7731">
        <w:rPr>
          <w:b/>
        </w:rPr>
        <w:t>, community, promoters in school management</w:t>
      </w:r>
      <w:r w:rsidR="009670D9">
        <w:rPr>
          <w:b/>
        </w:rPr>
        <w:t xml:space="preserve">, </w:t>
      </w:r>
      <w:r w:rsidR="000B7E59">
        <w:rPr>
          <w:b/>
        </w:rPr>
        <w:t>R</w:t>
      </w:r>
      <w:r w:rsidR="009670D9">
        <w:rPr>
          <w:b/>
        </w:rPr>
        <w:t>ole of children in school management</w:t>
      </w:r>
    </w:p>
    <w:p w:rsidR="00CE05E5" w:rsidRPr="009A7731" w:rsidRDefault="009A7731" w:rsidP="009A7731">
      <w:pPr>
        <w:rPr>
          <w:b/>
        </w:rPr>
      </w:pPr>
      <w:r w:rsidRPr="009A7731">
        <w:rPr>
          <w:b/>
          <w:sz w:val="24"/>
        </w:rPr>
        <w:t xml:space="preserve">Unit </w:t>
      </w:r>
      <w:r>
        <w:rPr>
          <w:b/>
          <w:sz w:val="24"/>
        </w:rPr>
        <w:t>4</w:t>
      </w:r>
      <w:r w:rsidRPr="009A7731">
        <w:rPr>
          <w:b/>
          <w:sz w:val="24"/>
        </w:rPr>
        <w:t xml:space="preserve">: </w:t>
      </w:r>
      <w:r w:rsidR="00CE05E5" w:rsidRPr="009A7731">
        <w:rPr>
          <w:b/>
        </w:rPr>
        <w:t>Concept of quality management</w:t>
      </w:r>
    </w:p>
    <w:p w:rsidR="00CE05E5" w:rsidRDefault="00385E6D" w:rsidP="00D7594F">
      <w:pPr>
        <w:pStyle w:val="ListParagraph"/>
        <w:numPr>
          <w:ilvl w:val="0"/>
          <w:numId w:val="6"/>
        </w:numPr>
      </w:pPr>
      <w:r>
        <w:t xml:space="preserve">Classroom management </w:t>
      </w:r>
    </w:p>
    <w:p w:rsidR="00385E6D" w:rsidRDefault="00385E6D" w:rsidP="00D7594F">
      <w:pPr>
        <w:pStyle w:val="ListParagraph"/>
        <w:numPr>
          <w:ilvl w:val="0"/>
          <w:numId w:val="6"/>
        </w:numPr>
      </w:pPr>
      <w:r>
        <w:t>Time management</w:t>
      </w:r>
    </w:p>
    <w:p w:rsidR="00385E6D" w:rsidRDefault="00385E6D" w:rsidP="00D7594F">
      <w:pPr>
        <w:pStyle w:val="ListParagraph"/>
        <w:numPr>
          <w:ilvl w:val="0"/>
          <w:numId w:val="6"/>
        </w:numPr>
      </w:pPr>
      <w:r>
        <w:t>Management of physical &amp; human resource</w:t>
      </w:r>
    </w:p>
    <w:p w:rsidR="00CE1A21" w:rsidRPr="009A7731" w:rsidRDefault="009A7731" w:rsidP="009A7731">
      <w:pPr>
        <w:rPr>
          <w:b/>
        </w:rPr>
      </w:pPr>
      <w:r w:rsidRPr="009A7731">
        <w:rPr>
          <w:b/>
          <w:sz w:val="24"/>
        </w:rPr>
        <w:t xml:space="preserve">Unit </w:t>
      </w:r>
      <w:r>
        <w:rPr>
          <w:b/>
          <w:sz w:val="24"/>
        </w:rPr>
        <w:t>5</w:t>
      </w:r>
      <w:r w:rsidRPr="009A7731">
        <w:rPr>
          <w:b/>
          <w:sz w:val="24"/>
        </w:rPr>
        <w:t xml:space="preserve">: </w:t>
      </w:r>
      <w:r w:rsidR="00CE1A21" w:rsidRPr="009A7731">
        <w:rPr>
          <w:b/>
        </w:rPr>
        <w:t>Teacher’s status, service conditions, emoluments, welfare/social security and professional development, teacher accountability and professional ethics.</w:t>
      </w:r>
    </w:p>
    <w:p w:rsidR="007E1800" w:rsidRPr="008B2967" w:rsidRDefault="004350C8" w:rsidP="007E1800">
      <w:pPr>
        <w:rPr>
          <w:b/>
          <w:bCs/>
        </w:rPr>
      </w:pPr>
      <w:r w:rsidRPr="008B2967">
        <w:rPr>
          <w:b/>
          <w:bCs/>
        </w:rPr>
        <w:t>Practicum</w:t>
      </w:r>
    </w:p>
    <w:p w:rsidR="004350C8" w:rsidRDefault="004350C8" w:rsidP="007E1800">
      <w:r>
        <w:t>Observation of school functioning – in different settings, government (Central School/</w:t>
      </w:r>
      <w:proofErr w:type="spellStart"/>
      <w:r>
        <w:t>Navoday</w:t>
      </w:r>
      <w:proofErr w:type="spellEnd"/>
      <w:r>
        <w:t xml:space="preserve"> schools, schools run by state government – normal schools, residential schools, pace setter schools) low fee charging private schools, high fee charging private schools, innovative schools etc.</w:t>
      </w:r>
    </w:p>
    <w:p w:rsidR="004350C8" w:rsidRDefault="004350C8" w:rsidP="007E1800">
      <w:proofErr w:type="gramStart"/>
      <w:r>
        <w:t xml:space="preserve">Observation of School Management Committee meetings and records to understand participation </w:t>
      </w:r>
      <w:r w:rsidR="008B2967">
        <w:t>of different kinds of members.</w:t>
      </w:r>
      <w:proofErr w:type="gramEnd"/>
    </w:p>
    <w:p w:rsidR="008B2967" w:rsidRDefault="008B2967" w:rsidP="007E1800">
      <w:proofErr w:type="gramStart"/>
      <w:r>
        <w:t>Interview with different kinds of teachers to understand their working conditions and problems faced by them.</w:t>
      </w:r>
      <w:proofErr w:type="gramEnd"/>
    </w:p>
    <w:p w:rsidR="008B2967" w:rsidRDefault="008B2967" w:rsidP="007E1800">
      <w:r>
        <w:t>Readings</w:t>
      </w:r>
    </w:p>
    <w:p w:rsidR="008B2967" w:rsidRDefault="008B2967" w:rsidP="008B2967">
      <w:pPr>
        <w:pStyle w:val="ListParagraph"/>
        <w:numPr>
          <w:ilvl w:val="0"/>
          <w:numId w:val="5"/>
        </w:numPr>
      </w:pPr>
      <w:r>
        <w:t>M Apple, Democratic Schools (</w:t>
      </w:r>
      <w:proofErr w:type="spellStart"/>
      <w:r>
        <w:rPr>
          <w:rFonts w:ascii="DevLys 110" w:hAnsi="DevLys 110"/>
        </w:rPr>
        <w:t>yksdrkaf</w:t>
      </w:r>
      <w:proofErr w:type="spellEnd"/>
      <w:r>
        <w:rPr>
          <w:rFonts w:ascii="DevLys 110" w:hAnsi="DevLys 110"/>
        </w:rPr>
        <w:t>=d ’</w:t>
      </w:r>
      <w:proofErr w:type="spellStart"/>
      <w:r>
        <w:rPr>
          <w:rFonts w:ascii="DevLys 110" w:hAnsi="DevLys 110"/>
        </w:rPr>
        <w:t>k</w:t>
      </w:r>
      <w:r w:rsidRPr="008B2967">
        <w:rPr>
          <w:rFonts w:ascii="DevLys 110" w:hAnsi="DevLys 110"/>
        </w:rPr>
        <w:t>kyk</w:t>
      </w:r>
      <w:proofErr w:type="spellEnd"/>
      <w:r>
        <w:t>)</w:t>
      </w:r>
    </w:p>
    <w:p w:rsidR="008B2967" w:rsidRDefault="00237A41" w:rsidP="008B2967">
      <w:pPr>
        <w:pStyle w:val="ListParagraph"/>
        <w:numPr>
          <w:ilvl w:val="0"/>
          <w:numId w:val="5"/>
        </w:numPr>
      </w:pPr>
      <w:r>
        <w:t>Position Paper: National Focus Group on Systemic Reforms for Curriculum Change, NCERT, 2006</w:t>
      </w:r>
    </w:p>
    <w:p w:rsidR="00237A41" w:rsidRDefault="00237A41" w:rsidP="00237A41">
      <w:pPr>
        <w:pStyle w:val="ListParagraph"/>
        <w:numPr>
          <w:ilvl w:val="0"/>
          <w:numId w:val="5"/>
        </w:numPr>
      </w:pPr>
      <w:r>
        <w:t>Position Paper: National Focus Group on Education of Children with Special Needs, NCERT, 2006</w:t>
      </w:r>
    </w:p>
    <w:p w:rsidR="00237A41" w:rsidRDefault="00237A41" w:rsidP="008B2967">
      <w:pPr>
        <w:pStyle w:val="ListParagraph"/>
        <w:numPr>
          <w:ilvl w:val="0"/>
          <w:numId w:val="5"/>
        </w:numPr>
      </w:pPr>
      <w:r>
        <w:t xml:space="preserve">S </w:t>
      </w:r>
      <w:proofErr w:type="spellStart"/>
      <w:r>
        <w:t>Nurullah</w:t>
      </w:r>
      <w:proofErr w:type="spellEnd"/>
      <w:r>
        <w:t xml:space="preserve"> and JP </w:t>
      </w:r>
      <w:proofErr w:type="spellStart"/>
      <w:r>
        <w:t>Naik</w:t>
      </w:r>
      <w:proofErr w:type="spellEnd"/>
      <w:r>
        <w:t>, A Student’s History of Education in India, Macmillan,</w:t>
      </w:r>
    </w:p>
    <w:p w:rsidR="00237A41" w:rsidRDefault="00237A41" w:rsidP="00237A41">
      <w:pPr>
        <w:pStyle w:val="ListParagraph"/>
      </w:pPr>
      <w:r>
        <w:t>(Chapter on post independence Constitutional provisions)</w:t>
      </w:r>
    </w:p>
    <w:p w:rsidR="00237A41" w:rsidRDefault="00237A41" w:rsidP="00237A41">
      <w:pPr>
        <w:pStyle w:val="ListParagraph"/>
        <w:numPr>
          <w:ilvl w:val="0"/>
          <w:numId w:val="5"/>
        </w:numPr>
      </w:pPr>
      <w:r>
        <w:t>Right of Children to Free and Compulsory Education Act 2009</w:t>
      </w:r>
    </w:p>
    <w:p w:rsidR="00237A41" w:rsidRDefault="00237A41" w:rsidP="00237A41">
      <w:pPr>
        <w:pStyle w:val="ListParagraph"/>
        <w:numPr>
          <w:ilvl w:val="0"/>
          <w:numId w:val="5"/>
        </w:numPr>
      </w:pPr>
      <w:proofErr w:type="spellStart"/>
      <w:r>
        <w:t>Shiksha</w:t>
      </w:r>
      <w:proofErr w:type="spellEnd"/>
      <w:r>
        <w:t xml:space="preserve"> </w:t>
      </w:r>
      <w:proofErr w:type="spellStart"/>
      <w:r>
        <w:t>Sanhita</w:t>
      </w:r>
      <w:proofErr w:type="spellEnd"/>
      <w:r>
        <w:t xml:space="preserve">, </w:t>
      </w:r>
      <w:proofErr w:type="spellStart"/>
      <w:r>
        <w:t>Govt</w:t>
      </w:r>
      <w:proofErr w:type="spellEnd"/>
      <w:r>
        <w:t xml:space="preserve"> of </w:t>
      </w:r>
      <w:proofErr w:type="spellStart"/>
      <w:r>
        <w:t>Chattisgarh</w:t>
      </w:r>
      <w:proofErr w:type="spellEnd"/>
      <w:r>
        <w:t>.</w:t>
      </w:r>
    </w:p>
    <w:p w:rsidR="00482E3B" w:rsidRDefault="00482E3B" w:rsidP="00237A41">
      <w:pPr>
        <w:pStyle w:val="ListParagraph"/>
        <w:numPr>
          <w:ilvl w:val="0"/>
          <w:numId w:val="5"/>
        </w:numPr>
      </w:pPr>
      <w:r>
        <w:t>National Commission on Teachers, Report, 1985.</w:t>
      </w:r>
      <w:bookmarkStart w:id="0" w:name="_GoBack"/>
      <w:bookmarkEnd w:id="0"/>
    </w:p>
    <w:p w:rsidR="00237A41" w:rsidRDefault="00237A41" w:rsidP="00237A41">
      <w:pPr>
        <w:pStyle w:val="ListParagraph"/>
      </w:pPr>
    </w:p>
    <w:sectPr w:rsidR="00237A41" w:rsidSect="003002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High Tower Text">
    <w:panose1 w:val="02040502050506030303"/>
    <w:charset w:val="00"/>
    <w:family w:val="roman"/>
    <w:pitch w:val="variable"/>
    <w:sig w:usb0="00000003" w:usb1="00000000" w:usb2="00000000" w:usb3="00000000" w:csb0="00000001" w:csb1="00000000"/>
  </w:font>
  <w:font w:name="DevLys 110">
    <w:panose1 w:val="00000000000000000000"/>
    <w:charset w:val="00"/>
    <w:family w:val="auto"/>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11E"/>
    <w:multiLevelType w:val="hybridMultilevel"/>
    <w:tmpl w:val="8D5EC8F2"/>
    <w:lvl w:ilvl="0" w:tplc="B2D6659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62B42AA"/>
    <w:multiLevelType w:val="hybridMultilevel"/>
    <w:tmpl w:val="E43C77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AA2E25"/>
    <w:multiLevelType w:val="hybridMultilevel"/>
    <w:tmpl w:val="FF7CEA48"/>
    <w:lvl w:ilvl="0" w:tplc="F5A8D8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3C344F85"/>
    <w:multiLevelType w:val="multilevel"/>
    <w:tmpl w:val="DADCB01A"/>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58C7DEC"/>
    <w:multiLevelType w:val="hybridMultilevel"/>
    <w:tmpl w:val="9C0053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0DD197C"/>
    <w:multiLevelType w:val="hybridMultilevel"/>
    <w:tmpl w:val="C1F0C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1800"/>
    <w:rsid w:val="00087B05"/>
    <w:rsid w:val="000B7E59"/>
    <w:rsid w:val="00237A41"/>
    <w:rsid w:val="0024661C"/>
    <w:rsid w:val="0030029B"/>
    <w:rsid w:val="00302C14"/>
    <w:rsid w:val="00385E6D"/>
    <w:rsid w:val="003B6C10"/>
    <w:rsid w:val="003D4736"/>
    <w:rsid w:val="004350C8"/>
    <w:rsid w:val="00482E3B"/>
    <w:rsid w:val="005A5347"/>
    <w:rsid w:val="005A7EE1"/>
    <w:rsid w:val="00660260"/>
    <w:rsid w:val="006F32BE"/>
    <w:rsid w:val="00753627"/>
    <w:rsid w:val="007E1800"/>
    <w:rsid w:val="00842CB9"/>
    <w:rsid w:val="008B2967"/>
    <w:rsid w:val="009670D9"/>
    <w:rsid w:val="009A7731"/>
    <w:rsid w:val="009F1025"/>
    <w:rsid w:val="00BD7E5C"/>
    <w:rsid w:val="00C517AD"/>
    <w:rsid w:val="00CE05E5"/>
    <w:rsid w:val="00CE1A21"/>
    <w:rsid w:val="00D7594F"/>
    <w:rsid w:val="00D7725C"/>
    <w:rsid w:val="00F01D30"/>
    <w:rsid w:val="00FC22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00"/>
    <w:rPr>
      <w:szCs w:val="22"/>
      <w:lang w:val="en-US" w:bidi="ml-IN"/>
    </w:rPr>
  </w:style>
  <w:style w:type="paragraph" w:styleId="Heading1">
    <w:name w:val="heading 1"/>
    <w:basedOn w:val="Normal"/>
    <w:next w:val="Normal"/>
    <w:link w:val="Heading1Char"/>
    <w:rsid w:val="007E1800"/>
    <w:pPr>
      <w:keepNext/>
      <w:widowControl w:val="0"/>
      <w:numPr>
        <w:numId w:val="1"/>
      </w:numPr>
      <w:suppressAutoHyphens/>
      <w:spacing w:before="240" w:after="120"/>
      <w:outlineLvl w:val="0"/>
    </w:pPr>
    <w:rPr>
      <w:rFonts w:ascii="Arial" w:eastAsia="WenQuanYi Micro Hei" w:hAnsi="Arial" w:cs="Lohit Devanagari"/>
      <w:b/>
      <w:bCs/>
      <w:sz w:val="32"/>
      <w:szCs w:val="32"/>
      <w:lang w:val="en-GB" w:eastAsia="zh-CN" w:bidi="hi-IN"/>
    </w:rPr>
  </w:style>
  <w:style w:type="paragraph" w:styleId="Heading2">
    <w:name w:val="heading 2"/>
    <w:basedOn w:val="Normal"/>
    <w:next w:val="Normal"/>
    <w:link w:val="Heading2Char"/>
    <w:rsid w:val="007E1800"/>
    <w:pPr>
      <w:keepNext/>
      <w:widowControl w:val="0"/>
      <w:numPr>
        <w:ilvl w:val="1"/>
        <w:numId w:val="1"/>
      </w:numPr>
      <w:suppressAutoHyphens/>
      <w:spacing w:before="240" w:after="120"/>
      <w:outlineLvl w:val="1"/>
    </w:pPr>
    <w:rPr>
      <w:rFonts w:ascii="Arial" w:eastAsia="WenQuanYi Micro Hei" w:hAnsi="Arial" w:cs="Lohit Devanagari"/>
      <w:b/>
      <w:bCs/>
      <w:i/>
      <w:iCs/>
      <w:sz w:val="28"/>
      <w:szCs w:val="28"/>
      <w:lang w:val="en-GB" w:eastAsia="zh-CN" w:bidi="hi-IN"/>
    </w:rPr>
  </w:style>
  <w:style w:type="paragraph" w:styleId="Heading3">
    <w:name w:val="heading 3"/>
    <w:basedOn w:val="Normal"/>
    <w:next w:val="Normal"/>
    <w:link w:val="Heading3Char"/>
    <w:rsid w:val="007E1800"/>
    <w:pPr>
      <w:keepNext/>
      <w:widowControl w:val="0"/>
      <w:numPr>
        <w:ilvl w:val="2"/>
        <w:numId w:val="1"/>
      </w:numPr>
      <w:suppressAutoHyphens/>
      <w:spacing w:before="240" w:after="120"/>
      <w:outlineLvl w:val="2"/>
    </w:pPr>
    <w:rPr>
      <w:rFonts w:ascii="Arial" w:eastAsia="WenQuanYi Micro Hei" w:hAnsi="Arial" w:cs="Lohit Devanagari"/>
      <w:b/>
      <w:bCs/>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800"/>
    <w:rPr>
      <w:rFonts w:ascii="Arial" w:eastAsia="WenQuanYi Micro Hei" w:hAnsi="Arial" w:cs="Lohit Devanagari"/>
      <w:b/>
      <w:bCs/>
      <w:sz w:val="32"/>
      <w:szCs w:val="32"/>
      <w:lang w:val="en-GB" w:eastAsia="zh-CN"/>
    </w:rPr>
  </w:style>
  <w:style w:type="character" w:customStyle="1" w:styleId="Heading2Char">
    <w:name w:val="Heading 2 Char"/>
    <w:basedOn w:val="DefaultParagraphFont"/>
    <w:link w:val="Heading2"/>
    <w:rsid w:val="007E1800"/>
    <w:rPr>
      <w:rFonts w:ascii="Arial" w:eastAsia="WenQuanYi Micro Hei" w:hAnsi="Arial" w:cs="Lohit Devanagari"/>
      <w:b/>
      <w:bCs/>
      <w:i/>
      <w:iCs/>
      <w:sz w:val="28"/>
      <w:szCs w:val="28"/>
      <w:lang w:val="en-GB" w:eastAsia="zh-CN"/>
    </w:rPr>
  </w:style>
  <w:style w:type="character" w:customStyle="1" w:styleId="Heading3Char">
    <w:name w:val="Heading 3 Char"/>
    <w:basedOn w:val="DefaultParagraphFont"/>
    <w:link w:val="Heading3"/>
    <w:rsid w:val="007E1800"/>
    <w:rPr>
      <w:rFonts w:ascii="Arial" w:eastAsia="WenQuanYi Micro Hei" w:hAnsi="Arial" w:cs="Lohit Devanagari"/>
      <w:b/>
      <w:bCs/>
      <w:sz w:val="28"/>
      <w:szCs w:val="28"/>
      <w:lang w:val="en-GB" w:eastAsia="zh-CN"/>
    </w:rPr>
  </w:style>
  <w:style w:type="paragraph" w:styleId="ListParagraph">
    <w:name w:val="List Paragraph"/>
    <w:basedOn w:val="Normal"/>
    <w:uiPriority w:val="34"/>
    <w:qFormat/>
    <w:rsid w:val="007E180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Edit1</dc:creator>
  <cp:keywords/>
  <dc:description/>
  <cp:lastModifiedBy>pgbt</cp:lastModifiedBy>
  <cp:revision>15</cp:revision>
  <dcterms:created xsi:type="dcterms:W3CDTF">2015-03-02T04:48:00Z</dcterms:created>
  <dcterms:modified xsi:type="dcterms:W3CDTF">2015-04-17T06:24:00Z</dcterms:modified>
</cp:coreProperties>
</file>