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6B" w:rsidRPr="005B266B" w:rsidRDefault="005B266B" w:rsidP="005B266B">
      <w:pPr>
        <w:pStyle w:val="Heading3"/>
        <w:rPr>
          <w:rFonts w:asciiTheme="minorHAnsi" w:hAnsiTheme="minorHAnsi"/>
          <w:sz w:val="24"/>
        </w:rPr>
      </w:pPr>
      <w:r w:rsidRPr="005B266B">
        <w:rPr>
          <w:rFonts w:asciiTheme="minorHAnsi" w:hAnsiTheme="minorHAnsi"/>
          <w:sz w:val="24"/>
        </w:rPr>
        <w:t>Educational Studies</w:t>
      </w:r>
    </w:p>
    <w:p w:rsidR="000237EE" w:rsidRPr="00A534ED" w:rsidRDefault="001F539E" w:rsidP="005B266B">
      <w:pPr>
        <w:pStyle w:val="Heading3"/>
        <w:jc w:val="center"/>
        <w:rPr>
          <w:rFonts w:asciiTheme="minorHAnsi" w:hAnsiTheme="minorHAnsi"/>
        </w:rPr>
      </w:pPr>
      <w:r w:rsidRPr="00A534ED">
        <w:rPr>
          <w:rFonts w:asciiTheme="minorHAnsi" w:hAnsiTheme="minorHAnsi"/>
        </w:rPr>
        <w:t>Course 011</w:t>
      </w:r>
    </w:p>
    <w:p w:rsidR="000237EE" w:rsidRPr="00A534ED" w:rsidRDefault="000237EE" w:rsidP="005B266B">
      <w:pPr>
        <w:spacing w:line="360" w:lineRule="auto"/>
        <w:jc w:val="center"/>
        <w:rPr>
          <w:b/>
          <w:bCs/>
          <w:sz w:val="36"/>
          <w:szCs w:val="36"/>
        </w:rPr>
      </w:pPr>
      <w:r w:rsidRPr="00A534ED">
        <w:rPr>
          <w:b/>
          <w:bCs/>
          <w:sz w:val="36"/>
          <w:szCs w:val="36"/>
        </w:rPr>
        <w:t>Curriculum and Knowledge</w:t>
      </w:r>
    </w:p>
    <w:p w:rsidR="005B266B" w:rsidRPr="005B266B" w:rsidRDefault="005B266B" w:rsidP="005B266B">
      <w:pPr>
        <w:spacing w:after="0"/>
        <w:rPr>
          <w:rFonts w:ascii="Times New Roman" w:hAnsi="Times New Roman" w:cs="Times New Roman"/>
          <w:b/>
          <w:sz w:val="18"/>
          <w:szCs w:val="24"/>
        </w:rPr>
      </w:pPr>
      <w:r w:rsidRPr="005B266B">
        <w:rPr>
          <w:rFonts w:ascii="Times New Roman" w:hAnsi="Times New Roman" w:cs="Times New Roman"/>
          <w:b/>
          <w:sz w:val="18"/>
          <w:szCs w:val="24"/>
        </w:rPr>
        <w:t>MAX MARKS – 100</w:t>
      </w:r>
    </w:p>
    <w:p w:rsidR="005B266B" w:rsidRPr="005B266B" w:rsidRDefault="005B266B" w:rsidP="005B266B">
      <w:pPr>
        <w:spacing w:after="0"/>
        <w:rPr>
          <w:rFonts w:ascii="Times New Roman" w:hAnsi="Times New Roman" w:cs="Times New Roman"/>
          <w:b/>
          <w:sz w:val="18"/>
          <w:szCs w:val="24"/>
        </w:rPr>
      </w:pPr>
      <w:r w:rsidRPr="005B266B">
        <w:rPr>
          <w:rFonts w:ascii="Times New Roman" w:hAnsi="Times New Roman" w:cs="Times New Roman"/>
          <w:b/>
          <w:sz w:val="18"/>
          <w:szCs w:val="24"/>
        </w:rPr>
        <w:t>INTERNAL – 20</w:t>
      </w:r>
    </w:p>
    <w:p w:rsidR="005B266B" w:rsidRPr="005B266B" w:rsidRDefault="005B266B" w:rsidP="005B266B">
      <w:pPr>
        <w:spacing w:after="0"/>
        <w:rPr>
          <w:rFonts w:ascii="Times New Roman" w:hAnsi="Times New Roman" w:cs="Times New Roman"/>
          <w:b/>
          <w:sz w:val="18"/>
          <w:szCs w:val="24"/>
        </w:rPr>
      </w:pPr>
      <w:r w:rsidRPr="005B266B">
        <w:rPr>
          <w:rFonts w:ascii="Times New Roman" w:hAnsi="Times New Roman" w:cs="Times New Roman"/>
          <w:b/>
          <w:sz w:val="18"/>
          <w:szCs w:val="24"/>
        </w:rPr>
        <w:t>EXTERNAL – 80</w:t>
      </w:r>
    </w:p>
    <w:p w:rsidR="00A534ED" w:rsidRPr="002D2059" w:rsidRDefault="000237EE" w:rsidP="002D2059">
      <w:pPr>
        <w:autoSpaceDE w:val="0"/>
        <w:autoSpaceDN w:val="0"/>
        <w:adjustRightInd w:val="0"/>
        <w:spacing w:before="120" w:line="276" w:lineRule="auto"/>
        <w:rPr>
          <w:rFonts w:cs="Times New Roman"/>
          <w:sz w:val="24"/>
          <w:szCs w:val="24"/>
        </w:rPr>
      </w:pPr>
      <w:r w:rsidRPr="00511C66">
        <w:rPr>
          <w:rFonts w:cs="Times New Roman"/>
          <w:spacing w:val="-1"/>
          <w:sz w:val="24"/>
          <w:szCs w:val="24"/>
        </w:rPr>
        <w:t>A</w:t>
      </w:r>
      <w:r w:rsidRPr="00511C66">
        <w:rPr>
          <w:rFonts w:cs="Times New Roman"/>
          <w:sz w:val="24"/>
          <w:szCs w:val="24"/>
        </w:rPr>
        <w:t>pprox</w:t>
      </w:r>
      <w:r w:rsidRPr="00511C66">
        <w:rPr>
          <w:rFonts w:cs="Times New Roman"/>
          <w:spacing w:val="1"/>
          <w:sz w:val="24"/>
          <w:szCs w:val="24"/>
        </w:rPr>
        <w:t>i</w:t>
      </w:r>
      <w:r w:rsidRPr="00511C66">
        <w:rPr>
          <w:rFonts w:cs="Times New Roman"/>
          <w:spacing w:val="-1"/>
          <w:sz w:val="24"/>
          <w:szCs w:val="24"/>
        </w:rPr>
        <w:t>m</w:t>
      </w:r>
      <w:r w:rsidRPr="00511C66">
        <w:rPr>
          <w:rFonts w:cs="Times New Roman"/>
          <w:sz w:val="24"/>
          <w:szCs w:val="24"/>
        </w:rPr>
        <w:t>a</w:t>
      </w:r>
      <w:r w:rsidRPr="00511C66">
        <w:rPr>
          <w:rFonts w:cs="Times New Roman"/>
          <w:spacing w:val="-1"/>
          <w:sz w:val="24"/>
          <w:szCs w:val="24"/>
        </w:rPr>
        <w:t>t</w:t>
      </w:r>
      <w:r w:rsidRPr="00511C66">
        <w:rPr>
          <w:rFonts w:cs="Times New Roman"/>
          <w:spacing w:val="1"/>
          <w:sz w:val="24"/>
          <w:szCs w:val="24"/>
        </w:rPr>
        <w:t>e</w:t>
      </w:r>
      <w:r w:rsidRPr="00511C66">
        <w:rPr>
          <w:rFonts w:cs="Times New Roman"/>
          <w:spacing w:val="-1"/>
          <w:sz w:val="24"/>
          <w:szCs w:val="24"/>
        </w:rPr>
        <w:t>l</w:t>
      </w:r>
      <w:r w:rsidRPr="00511C66">
        <w:rPr>
          <w:rFonts w:cs="Times New Roman"/>
          <w:sz w:val="24"/>
          <w:szCs w:val="24"/>
        </w:rPr>
        <w:t xml:space="preserve">y </w:t>
      </w:r>
      <w:r w:rsidR="00A534ED" w:rsidRPr="00511C66">
        <w:rPr>
          <w:rFonts w:cs="Times New Roman"/>
          <w:sz w:val="24"/>
          <w:szCs w:val="24"/>
        </w:rPr>
        <w:t>8</w:t>
      </w:r>
      <w:r w:rsidRPr="00511C66">
        <w:rPr>
          <w:rFonts w:cs="Times New Roman"/>
          <w:sz w:val="24"/>
          <w:szCs w:val="24"/>
        </w:rPr>
        <w:t>0 hours of c</w:t>
      </w:r>
      <w:r w:rsidRPr="00511C66">
        <w:rPr>
          <w:rFonts w:cs="Times New Roman"/>
          <w:spacing w:val="-1"/>
          <w:sz w:val="24"/>
          <w:szCs w:val="24"/>
        </w:rPr>
        <w:t>l</w:t>
      </w:r>
      <w:r w:rsidRPr="00511C66">
        <w:rPr>
          <w:rFonts w:cs="Times New Roman"/>
          <w:sz w:val="24"/>
          <w:szCs w:val="24"/>
        </w:rPr>
        <w:t>assroom</w:t>
      </w:r>
      <w:r w:rsidRPr="00511C66">
        <w:rPr>
          <w:rFonts w:cs="Times New Roman"/>
          <w:spacing w:val="-1"/>
          <w:sz w:val="24"/>
          <w:szCs w:val="24"/>
        </w:rPr>
        <w:t xml:space="preserve"> i</w:t>
      </w:r>
      <w:r w:rsidRPr="00511C66">
        <w:rPr>
          <w:rFonts w:cs="Times New Roman"/>
          <w:sz w:val="24"/>
          <w:szCs w:val="24"/>
        </w:rPr>
        <w:t>ns</w:t>
      </w:r>
      <w:r w:rsidRPr="00511C66">
        <w:rPr>
          <w:rFonts w:cs="Times New Roman"/>
          <w:spacing w:val="-1"/>
          <w:sz w:val="24"/>
          <w:szCs w:val="24"/>
        </w:rPr>
        <w:t>t</w:t>
      </w:r>
      <w:r w:rsidRPr="00511C66">
        <w:rPr>
          <w:rFonts w:cs="Times New Roman"/>
          <w:sz w:val="24"/>
          <w:szCs w:val="24"/>
        </w:rPr>
        <w:t>r</w:t>
      </w:r>
      <w:r w:rsidRPr="00511C66">
        <w:rPr>
          <w:rFonts w:cs="Times New Roman"/>
          <w:spacing w:val="2"/>
          <w:sz w:val="24"/>
          <w:szCs w:val="24"/>
        </w:rPr>
        <w:t>u</w:t>
      </w:r>
      <w:r w:rsidRPr="00511C66">
        <w:rPr>
          <w:rFonts w:cs="Times New Roman"/>
          <w:sz w:val="24"/>
          <w:szCs w:val="24"/>
        </w:rPr>
        <w:t>c</w:t>
      </w:r>
      <w:r w:rsidRPr="00511C66">
        <w:rPr>
          <w:rFonts w:cs="Times New Roman"/>
          <w:spacing w:val="-1"/>
          <w:sz w:val="24"/>
          <w:szCs w:val="24"/>
        </w:rPr>
        <w:t>ti</w:t>
      </w:r>
      <w:r w:rsidRPr="00511C66">
        <w:rPr>
          <w:rFonts w:cs="Times New Roman"/>
          <w:sz w:val="24"/>
          <w:szCs w:val="24"/>
        </w:rPr>
        <w:t>on.</w:t>
      </w:r>
      <w:r w:rsidR="00264B09">
        <w:rPr>
          <w:rFonts w:cs="Times New Roman"/>
          <w:sz w:val="24"/>
          <w:szCs w:val="24"/>
        </w:rPr>
        <w:t xml:space="preserve"> </w:t>
      </w:r>
      <w:r w:rsidRPr="00511C66">
        <w:rPr>
          <w:rFonts w:cs="Times New Roman"/>
          <w:spacing w:val="-9"/>
          <w:sz w:val="24"/>
          <w:szCs w:val="24"/>
        </w:rPr>
        <w:t>T</w:t>
      </w:r>
      <w:r w:rsidRPr="00511C66">
        <w:rPr>
          <w:rFonts w:cs="Times New Roman"/>
          <w:spacing w:val="-1"/>
          <w:sz w:val="24"/>
          <w:szCs w:val="24"/>
        </w:rPr>
        <w:t>im</w:t>
      </w:r>
      <w:r w:rsidRPr="00511C66">
        <w:rPr>
          <w:rFonts w:cs="Times New Roman"/>
          <w:sz w:val="24"/>
          <w:szCs w:val="24"/>
        </w:rPr>
        <w:t>e</w:t>
      </w:r>
      <w:r w:rsidR="00264B09">
        <w:rPr>
          <w:rFonts w:cs="Times New Roman"/>
          <w:sz w:val="24"/>
          <w:szCs w:val="24"/>
        </w:rPr>
        <w:t xml:space="preserve"> </w:t>
      </w:r>
      <w:r w:rsidRPr="00511C66">
        <w:rPr>
          <w:rFonts w:cs="Times New Roman"/>
          <w:spacing w:val="-1"/>
          <w:sz w:val="24"/>
          <w:szCs w:val="24"/>
        </w:rPr>
        <w:t>s</w:t>
      </w:r>
      <w:r w:rsidRPr="00511C66">
        <w:rPr>
          <w:rFonts w:cs="Times New Roman"/>
          <w:sz w:val="24"/>
          <w:szCs w:val="24"/>
        </w:rPr>
        <w:t>pent</w:t>
      </w:r>
      <w:r w:rsidR="00264B09">
        <w:rPr>
          <w:rFonts w:cs="Times New Roman"/>
          <w:sz w:val="24"/>
          <w:szCs w:val="24"/>
        </w:rPr>
        <w:t xml:space="preserve"> </w:t>
      </w:r>
      <w:r w:rsidRPr="00511C66">
        <w:rPr>
          <w:rFonts w:cs="Times New Roman"/>
          <w:sz w:val="24"/>
          <w:szCs w:val="24"/>
        </w:rPr>
        <w:t>on a</w:t>
      </w:r>
      <w:r w:rsidRPr="00511C66">
        <w:rPr>
          <w:rFonts w:cs="Times New Roman"/>
          <w:spacing w:val="-1"/>
          <w:sz w:val="24"/>
          <w:szCs w:val="24"/>
        </w:rPr>
        <w:t>s</w:t>
      </w:r>
      <w:r w:rsidRPr="00511C66">
        <w:rPr>
          <w:rFonts w:cs="Times New Roman"/>
          <w:sz w:val="24"/>
          <w:szCs w:val="24"/>
        </w:rPr>
        <w:t>s</w:t>
      </w:r>
      <w:r w:rsidRPr="00511C66">
        <w:rPr>
          <w:rFonts w:cs="Times New Roman"/>
          <w:spacing w:val="-1"/>
          <w:sz w:val="24"/>
          <w:szCs w:val="24"/>
        </w:rPr>
        <w:t>i</w:t>
      </w:r>
      <w:r w:rsidRPr="00511C66">
        <w:rPr>
          <w:rFonts w:cs="Times New Roman"/>
          <w:sz w:val="24"/>
          <w:szCs w:val="24"/>
        </w:rPr>
        <w:t>g</w:t>
      </w:r>
      <w:r w:rsidRPr="00511C66">
        <w:rPr>
          <w:rFonts w:cs="Times New Roman"/>
          <w:spacing w:val="2"/>
          <w:sz w:val="24"/>
          <w:szCs w:val="24"/>
        </w:rPr>
        <w:t>n</w:t>
      </w:r>
      <w:r w:rsidRPr="00511C66">
        <w:rPr>
          <w:rFonts w:cs="Times New Roman"/>
          <w:spacing w:val="-1"/>
          <w:sz w:val="24"/>
          <w:szCs w:val="24"/>
        </w:rPr>
        <w:t>m</w:t>
      </w:r>
      <w:r w:rsidRPr="00511C66">
        <w:rPr>
          <w:rFonts w:cs="Times New Roman"/>
          <w:sz w:val="24"/>
          <w:szCs w:val="24"/>
        </w:rPr>
        <w:t>en</w:t>
      </w:r>
      <w:r w:rsidRPr="00511C66">
        <w:rPr>
          <w:rFonts w:cs="Times New Roman"/>
          <w:spacing w:val="-1"/>
          <w:sz w:val="24"/>
          <w:szCs w:val="24"/>
        </w:rPr>
        <w:t>t</w:t>
      </w:r>
      <w:r w:rsidRPr="00511C66">
        <w:rPr>
          <w:rFonts w:cs="Times New Roman"/>
          <w:sz w:val="24"/>
          <w:szCs w:val="24"/>
        </w:rPr>
        <w:t>s, pro</w:t>
      </w:r>
      <w:r w:rsidRPr="00511C66">
        <w:rPr>
          <w:rFonts w:cs="Times New Roman"/>
          <w:spacing w:val="-1"/>
          <w:sz w:val="24"/>
          <w:szCs w:val="24"/>
        </w:rPr>
        <w:t>j</w:t>
      </w:r>
      <w:r w:rsidRPr="00511C66">
        <w:rPr>
          <w:rFonts w:cs="Times New Roman"/>
          <w:spacing w:val="1"/>
          <w:sz w:val="24"/>
          <w:szCs w:val="24"/>
        </w:rPr>
        <w:t>e</w:t>
      </w:r>
      <w:r w:rsidRPr="00511C66">
        <w:rPr>
          <w:rFonts w:cs="Times New Roman"/>
          <w:sz w:val="24"/>
          <w:szCs w:val="24"/>
        </w:rPr>
        <w:t>c</w:t>
      </w:r>
      <w:r w:rsidRPr="00511C66">
        <w:rPr>
          <w:rFonts w:cs="Times New Roman"/>
          <w:spacing w:val="-1"/>
          <w:sz w:val="24"/>
          <w:szCs w:val="24"/>
        </w:rPr>
        <w:t>t</w:t>
      </w:r>
      <w:r w:rsidRPr="00511C66">
        <w:rPr>
          <w:rFonts w:cs="Times New Roman"/>
          <w:sz w:val="24"/>
          <w:szCs w:val="24"/>
        </w:rPr>
        <w:t>s</w:t>
      </w:r>
      <w:r w:rsidR="00A534ED" w:rsidRPr="00511C66">
        <w:rPr>
          <w:rFonts w:cs="Times New Roman"/>
          <w:sz w:val="24"/>
          <w:szCs w:val="24"/>
        </w:rPr>
        <w:t>, discussions,</w:t>
      </w:r>
      <w:r w:rsidR="00264B09">
        <w:rPr>
          <w:rFonts w:cs="Times New Roman"/>
          <w:sz w:val="24"/>
          <w:szCs w:val="24"/>
        </w:rPr>
        <w:t xml:space="preserve"> </w:t>
      </w:r>
      <w:r w:rsidRPr="00511C66">
        <w:rPr>
          <w:rFonts w:cs="Times New Roman"/>
          <w:sz w:val="24"/>
          <w:szCs w:val="24"/>
        </w:rPr>
        <w:t>e</w:t>
      </w:r>
      <w:r w:rsidRPr="00511C66">
        <w:rPr>
          <w:rFonts w:cs="Times New Roman"/>
          <w:spacing w:val="-1"/>
          <w:sz w:val="24"/>
          <w:szCs w:val="24"/>
        </w:rPr>
        <w:t>t</w:t>
      </w:r>
      <w:r w:rsidRPr="00511C66">
        <w:rPr>
          <w:rFonts w:cs="Times New Roman"/>
          <w:sz w:val="24"/>
          <w:szCs w:val="24"/>
        </w:rPr>
        <w:t>c</w:t>
      </w:r>
      <w:r w:rsidR="00264B09">
        <w:rPr>
          <w:rFonts w:cs="Times New Roman"/>
          <w:sz w:val="24"/>
          <w:szCs w:val="24"/>
        </w:rPr>
        <w:t xml:space="preserve"> </w:t>
      </w:r>
      <w:r w:rsidRPr="00511C66">
        <w:rPr>
          <w:rFonts w:cs="Times New Roman"/>
          <w:spacing w:val="-1"/>
          <w:sz w:val="24"/>
          <w:szCs w:val="24"/>
        </w:rPr>
        <w:t>i</w:t>
      </w:r>
      <w:r w:rsidRPr="00511C66">
        <w:rPr>
          <w:rFonts w:cs="Times New Roman"/>
          <w:sz w:val="24"/>
          <w:szCs w:val="24"/>
        </w:rPr>
        <w:t>s add</w:t>
      </w:r>
      <w:r w:rsidRPr="00511C66">
        <w:rPr>
          <w:rFonts w:cs="Times New Roman"/>
          <w:spacing w:val="-1"/>
          <w:sz w:val="24"/>
          <w:szCs w:val="24"/>
        </w:rPr>
        <w:t>i</w:t>
      </w:r>
      <w:r w:rsidRPr="00511C66">
        <w:rPr>
          <w:rFonts w:cs="Times New Roman"/>
          <w:spacing w:val="1"/>
          <w:sz w:val="24"/>
          <w:szCs w:val="24"/>
        </w:rPr>
        <w:t>t</w:t>
      </w:r>
      <w:r w:rsidRPr="00511C66">
        <w:rPr>
          <w:rFonts w:cs="Times New Roman"/>
          <w:spacing w:val="-1"/>
          <w:sz w:val="24"/>
          <w:szCs w:val="24"/>
        </w:rPr>
        <w:t>i</w:t>
      </w:r>
      <w:r w:rsidRPr="00511C66">
        <w:rPr>
          <w:rFonts w:cs="Times New Roman"/>
          <w:sz w:val="24"/>
          <w:szCs w:val="24"/>
        </w:rPr>
        <w:t>onal (add</w:t>
      </w:r>
      <w:r w:rsidRPr="00511C66">
        <w:rPr>
          <w:rFonts w:cs="Times New Roman"/>
          <w:spacing w:val="-1"/>
          <w:sz w:val="24"/>
          <w:szCs w:val="24"/>
        </w:rPr>
        <w:t>i</w:t>
      </w:r>
      <w:r w:rsidRPr="00511C66">
        <w:rPr>
          <w:rFonts w:cs="Times New Roman"/>
          <w:sz w:val="24"/>
          <w:szCs w:val="24"/>
        </w:rPr>
        <w:t xml:space="preserve">ng up </w:t>
      </w:r>
      <w:r w:rsidRPr="00511C66">
        <w:rPr>
          <w:rFonts w:cs="Times New Roman"/>
          <w:spacing w:val="-1"/>
          <w:sz w:val="24"/>
          <w:szCs w:val="24"/>
        </w:rPr>
        <w:t>t</w:t>
      </w:r>
      <w:r w:rsidRPr="00511C66">
        <w:rPr>
          <w:rFonts w:cs="Times New Roman"/>
          <w:sz w:val="24"/>
          <w:szCs w:val="24"/>
        </w:rPr>
        <w:t>o</w:t>
      </w:r>
      <w:r w:rsidR="00C8057B">
        <w:rPr>
          <w:rFonts w:cs="Times New Roman"/>
          <w:sz w:val="24"/>
          <w:szCs w:val="24"/>
        </w:rPr>
        <w:t xml:space="preserve"> </w:t>
      </w:r>
      <w:r w:rsidRPr="00511C66">
        <w:rPr>
          <w:rFonts w:cs="Times New Roman"/>
          <w:sz w:val="24"/>
          <w:szCs w:val="24"/>
        </w:rPr>
        <w:t>a</w:t>
      </w:r>
      <w:r w:rsidR="00C8057B">
        <w:rPr>
          <w:rFonts w:cs="Times New Roman"/>
          <w:sz w:val="24"/>
          <w:szCs w:val="24"/>
        </w:rPr>
        <w:t xml:space="preserve"> </w:t>
      </w:r>
      <w:r w:rsidRPr="00511C66">
        <w:rPr>
          <w:rFonts w:cs="Times New Roman"/>
          <w:spacing w:val="-1"/>
          <w:sz w:val="24"/>
          <w:szCs w:val="24"/>
        </w:rPr>
        <w:t>t</w:t>
      </w:r>
      <w:r w:rsidRPr="00511C66">
        <w:rPr>
          <w:rFonts w:cs="Times New Roman"/>
          <w:sz w:val="24"/>
          <w:szCs w:val="24"/>
        </w:rPr>
        <w:t>o</w:t>
      </w:r>
      <w:r w:rsidRPr="00511C66">
        <w:rPr>
          <w:rFonts w:cs="Times New Roman"/>
          <w:spacing w:val="-1"/>
          <w:sz w:val="24"/>
          <w:szCs w:val="24"/>
        </w:rPr>
        <w:t>t</w:t>
      </w:r>
      <w:r w:rsidRPr="00511C66">
        <w:rPr>
          <w:rFonts w:cs="Times New Roman"/>
          <w:spacing w:val="1"/>
          <w:sz w:val="24"/>
          <w:szCs w:val="24"/>
        </w:rPr>
        <w:t>a</w:t>
      </w:r>
      <w:r w:rsidRPr="00511C66">
        <w:rPr>
          <w:rFonts w:cs="Times New Roman"/>
          <w:sz w:val="24"/>
          <w:szCs w:val="24"/>
        </w:rPr>
        <w:t>l</w:t>
      </w:r>
      <w:r w:rsidR="00C8057B">
        <w:rPr>
          <w:rFonts w:cs="Times New Roman"/>
          <w:sz w:val="24"/>
          <w:szCs w:val="24"/>
        </w:rPr>
        <w:t xml:space="preserve"> </w:t>
      </w:r>
      <w:r w:rsidRPr="00511C66">
        <w:rPr>
          <w:rFonts w:cs="Times New Roman"/>
          <w:sz w:val="24"/>
          <w:szCs w:val="24"/>
        </w:rPr>
        <w:t>of approx</w:t>
      </w:r>
      <w:r w:rsidRPr="00511C66">
        <w:rPr>
          <w:rFonts w:cs="Times New Roman"/>
          <w:spacing w:val="1"/>
          <w:sz w:val="24"/>
          <w:szCs w:val="24"/>
        </w:rPr>
        <w:t>i</w:t>
      </w:r>
      <w:r w:rsidRPr="00511C66">
        <w:rPr>
          <w:rFonts w:cs="Times New Roman"/>
          <w:spacing w:val="-1"/>
          <w:sz w:val="24"/>
          <w:szCs w:val="24"/>
        </w:rPr>
        <w:t>m</w:t>
      </w:r>
      <w:r w:rsidRPr="00511C66">
        <w:rPr>
          <w:rFonts w:cs="Times New Roman"/>
          <w:sz w:val="24"/>
          <w:szCs w:val="24"/>
        </w:rPr>
        <w:t>a</w:t>
      </w:r>
      <w:r w:rsidRPr="00511C66">
        <w:rPr>
          <w:rFonts w:cs="Times New Roman"/>
          <w:spacing w:val="-1"/>
          <w:sz w:val="24"/>
          <w:szCs w:val="24"/>
        </w:rPr>
        <w:t>t</w:t>
      </w:r>
      <w:r w:rsidRPr="00511C66">
        <w:rPr>
          <w:rFonts w:cs="Times New Roman"/>
          <w:spacing w:val="1"/>
          <w:sz w:val="24"/>
          <w:szCs w:val="24"/>
        </w:rPr>
        <w:t>e</w:t>
      </w:r>
      <w:r w:rsidRPr="00511C66">
        <w:rPr>
          <w:rFonts w:cs="Times New Roman"/>
          <w:spacing w:val="-1"/>
          <w:sz w:val="24"/>
          <w:szCs w:val="24"/>
        </w:rPr>
        <w:t>l</w:t>
      </w:r>
      <w:r w:rsidR="00C37602" w:rsidRPr="00511C66">
        <w:rPr>
          <w:rFonts w:cs="Times New Roman"/>
          <w:sz w:val="24"/>
          <w:szCs w:val="24"/>
        </w:rPr>
        <w:t>y 24</w:t>
      </w:r>
      <w:r w:rsidRPr="00511C66">
        <w:rPr>
          <w:rFonts w:cs="Times New Roman"/>
          <w:sz w:val="24"/>
          <w:szCs w:val="24"/>
        </w:rPr>
        <w:t>0 hours of overa</w:t>
      </w:r>
      <w:r w:rsidRPr="00511C66">
        <w:rPr>
          <w:rFonts w:cs="Times New Roman"/>
          <w:spacing w:val="1"/>
          <w:sz w:val="24"/>
          <w:szCs w:val="24"/>
        </w:rPr>
        <w:t>l</w:t>
      </w:r>
      <w:r w:rsidRPr="00511C66">
        <w:rPr>
          <w:rFonts w:cs="Times New Roman"/>
          <w:sz w:val="24"/>
          <w:szCs w:val="24"/>
        </w:rPr>
        <w:t>l</w:t>
      </w:r>
      <w:r w:rsidR="00C8057B">
        <w:rPr>
          <w:rFonts w:cs="Times New Roman"/>
          <w:sz w:val="24"/>
          <w:szCs w:val="24"/>
        </w:rPr>
        <w:t xml:space="preserve"> </w:t>
      </w:r>
      <w:r w:rsidRPr="00511C66">
        <w:rPr>
          <w:rFonts w:cs="Times New Roman"/>
          <w:sz w:val="24"/>
          <w:szCs w:val="24"/>
        </w:rPr>
        <w:t>e</w:t>
      </w:r>
      <w:r w:rsidRPr="00511C66">
        <w:rPr>
          <w:rFonts w:cs="Times New Roman"/>
          <w:spacing w:val="-4"/>
          <w:sz w:val="24"/>
          <w:szCs w:val="24"/>
        </w:rPr>
        <w:t>f</w:t>
      </w:r>
      <w:r w:rsidRPr="00511C66">
        <w:rPr>
          <w:rFonts w:cs="Times New Roman"/>
          <w:sz w:val="24"/>
          <w:szCs w:val="24"/>
        </w:rPr>
        <w:t>for</w:t>
      </w:r>
      <w:r w:rsidRPr="00511C66">
        <w:rPr>
          <w:rFonts w:cs="Times New Roman"/>
          <w:spacing w:val="-1"/>
          <w:sz w:val="24"/>
          <w:szCs w:val="24"/>
        </w:rPr>
        <w:t>t</w:t>
      </w:r>
      <w:r w:rsidRPr="00511C66">
        <w:rPr>
          <w:rFonts w:cs="Times New Roman"/>
          <w:sz w:val="24"/>
          <w:szCs w:val="24"/>
        </w:rPr>
        <w:t>).</w:t>
      </w:r>
    </w:p>
    <w:p w:rsidR="00A534ED" w:rsidRPr="00511C66" w:rsidRDefault="00A534ED" w:rsidP="00511C66">
      <w:pPr>
        <w:spacing w:after="0" w:line="276" w:lineRule="auto"/>
        <w:jc w:val="both"/>
        <w:rPr>
          <w:sz w:val="24"/>
          <w:szCs w:val="24"/>
        </w:rPr>
      </w:pPr>
      <w:r w:rsidRPr="00511C66">
        <w:rPr>
          <w:sz w:val="24"/>
          <w:szCs w:val="24"/>
        </w:rPr>
        <w:t xml:space="preserve">Curriculum which seeks to develop certain understanding, skills, values and mental dispositions in the students </w:t>
      </w:r>
      <w:r w:rsidR="00341A2E" w:rsidRPr="00511C66">
        <w:rPr>
          <w:sz w:val="24"/>
          <w:szCs w:val="24"/>
        </w:rPr>
        <w:t xml:space="preserve">(‘aims’ of education) </w:t>
      </w:r>
      <w:r w:rsidRPr="00511C66">
        <w:rPr>
          <w:sz w:val="24"/>
          <w:szCs w:val="24"/>
        </w:rPr>
        <w:t>is deeply embedded in the culture and structures of the society. As such it is also contested and debated within the society.</w:t>
      </w:r>
      <w:r w:rsidR="00AA5874" w:rsidRPr="00511C66">
        <w:rPr>
          <w:sz w:val="24"/>
          <w:szCs w:val="24"/>
        </w:rPr>
        <w:t xml:space="preserve"> Curriculum is therefore not given but something developed through dialogues and negotiations. This course is designed to enable the student-teacher to not only understand the social character of curriculum but also engage with its implications for her or his own work as a teacher.</w:t>
      </w:r>
    </w:p>
    <w:p w:rsidR="00AA5874" w:rsidRPr="00511C66" w:rsidRDefault="00AA5874" w:rsidP="00511C66">
      <w:pPr>
        <w:spacing w:after="0" w:line="276" w:lineRule="auto"/>
        <w:jc w:val="both"/>
        <w:rPr>
          <w:sz w:val="24"/>
          <w:szCs w:val="24"/>
        </w:rPr>
      </w:pPr>
      <w:r w:rsidRPr="00511C66">
        <w:rPr>
          <w:sz w:val="24"/>
          <w:szCs w:val="24"/>
        </w:rPr>
        <w:t>Curriculum defines the broad contours of the experiences that need to be given to students through a planned intervention, and it is delivered through the syllabi and eventually through the teaching learning materials (like text books, library, films, and laboratory</w:t>
      </w:r>
      <w:r w:rsidR="00724CAC" w:rsidRPr="00511C66">
        <w:rPr>
          <w:sz w:val="24"/>
          <w:szCs w:val="24"/>
        </w:rPr>
        <w:t xml:space="preserve"> equipment)</w:t>
      </w:r>
      <w:r w:rsidRPr="00511C66">
        <w:rPr>
          <w:sz w:val="24"/>
          <w:szCs w:val="24"/>
        </w:rPr>
        <w:t xml:space="preserve"> and the class room experiences</w:t>
      </w:r>
      <w:r w:rsidR="00341A2E" w:rsidRPr="00511C66">
        <w:rPr>
          <w:sz w:val="24"/>
          <w:szCs w:val="24"/>
        </w:rPr>
        <w:t xml:space="preserve"> (‘lessons’)</w:t>
      </w:r>
      <w:r w:rsidRPr="00511C66">
        <w:rPr>
          <w:sz w:val="24"/>
          <w:szCs w:val="24"/>
        </w:rPr>
        <w:t xml:space="preserve">. </w:t>
      </w:r>
      <w:r w:rsidR="00341A2E" w:rsidRPr="00511C66">
        <w:rPr>
          <w:sz w:val="24"/>
          <w:szCs w:val="24"/>
        </w:rPr>
        <w:t xml:space="preserve">A teacher constantly needs to see the linkages between the aims of education, the curriculum, the syllabi, the materials and the class room processes and how they influence each other. </w:t>
      </w:r>
      <w:r w:rsidRPr="00511C66">
        <w:rPr>
          <w:sz w:val="24"/>
          <w:szCs w:val="24"/>
        </w:rPr>
        <w:t>While it appears to the teacher as being given by higher authorities, a teacher both individually and as a member of a professional group, has an important role in shaping it. In fact each school</w:t>
      </w:r>
      <w:r w:rsidR="00724CAC" w:rsidRPr="00511C66">
        <w:rPr>
          <w:sz w:val="24"/>
          <w:szCs w:val="24"/>
        </w:rPr>
        <w:t xml:space="preserve"> and</w:t>
      </w:r>
      <w:r w:rsidRPr="00511C66">
        <w:rPr>
          <w:sz w:val="24"/>
          <w:szCs w:val="24"/>
        </w:rPr>
        <w:t xml:space="preserve"> even each class has its own curriculum, whether consciously designed or not.</w:t>
      </w:r>
    </w:p>
    <w:p w:rsidR="00341A2E" w:rsidRPr="00511C66" w:rsidRDefault="00341A2E" w:rsidP="00511C66">
      <w:pPr>
        <w:spacing w:after="0" w:line="276" w:lineRule="auto"/>
        <w:jc w:val="both"/>
        <w:rPr>
          <w:sz w:val="24"/>
          <w:szCs w:val="24"/>
        </w:rPr>
      </w:pPr>
      <w:r w:rsidRPr="00511C66">
        <w:rPr>
          <w:sz w:val="24"/>
          <w:szCs w:val="24"/>
        </w:rPr>
        <w:t>Contrary to the emphasis given to the teaching of ‘subjects’ it is important to realize that curriculum encompasses not only the realm of knowledge but also skills, values and dispositions (states of the mind) which enable an individual to live a fruitful adult life and contribute to the common good while reinforcing his or her autonomy.</w:t>
      </w:r>
      <w:r w:rsidR="00C56D9B" w:rsidRPr="00511C66">
        <w:rPr>
          <w:sz w:val="24"/>
          <w:szCs w:val="24"/>
        </w:rPr>
        <w:t xml:space="preserve"> Knowledge, moral values etc. too are embedded in the social context and need to be seen as fluid and in the making and not given. </w:t>
      </w:r>
      <w:r w:rsidR="007D4C1D" w:rsidRPr="00511C66">
        <w:rPr>
          <w:sz w:val="24"/>
          <w:szCs w:val="24"/>
        </w:rPr>
        <w:t>Power enables</w:t>
      </w:r>
      <w:r w:rsidR="00C56D9B" w:rsidRPr="00511C66">
        <w:rPr>
          <w:sz w:val="24"/>
          <w:szCs w:val="24"/>
        </w:rPr>
        <w:t xml:space="preserve"> certain strata of society to </w:t>
      </w:r>
      <w:r w:rsidR="007D4C1D" w:rsidRPr="00511C66">
        <w:rPr>
          <w:sz w:val="24"/>
          <w:szCs w:val="24"/>
        </w:rPr>
        <w:t xml:space="preserve">determine which knowledge, moral values or skills are worthy of imparting </w:t>
      </w:r>
      <w:r w:rsidR="00C56D9B" w:rsidRPr="00511C66">
        <w:rPr>
          <w:sz w:val="24"/>
          <w:szCs w:val="24"/>
        </w:rPr>
        <w:t xml:space="preserve">and </w:t>
      </w:r>
      <w:r w:rsidR="007D4C1D" w:rsidRPr="00511C66">
        <w:rPr>
          <w:sz w:val="24"/>
          <w:szCs w:val="24"/>
        </w:rPr>
        <w:t xml:space="preserve">in the process </w:t>
      </w:r>
      <w:r w:rsidR="00C56D9B" w:rsidRPr="00511C66">
        <w:rPr>
          <w:sz w:val="24"/>
          <w:szCs w:val="24"/>
        </w:rPr>
        <w:t>to marginalize the knowledge</w:t>
      </w:r>
      <w:r w:rsidR="007D4C1D" w:rsidRPr="00511C66">
        <w:rPr>
          <w:sz w:val="24"/>
          <w:szCs w:val="24"/>
        </w:rPr>
        <w:t xml:space="preserve"> and values</w:t>
      </w:r>
      <w:r w:rsidR="00C56D9B" w:rsidRPr="00511C66">
        <w:rPr>
          <w:sz w:val="24"/>
          <w:szCs w:val="24"/>
        </w:rPr>
        <w:t xml:space="preserve"> of the underprivileged. This can be illustrated with the example of how colonialism privileged the knowledge of certain subjects developed in Europe and communicated through English and marginalize</w:t>
      </w:r>
      <w:r w:rsidR="007D4C1D" w:rsidRPr="00511C66">
        <w:rPr>
          <w:sz w:val="24"/>
          <w:szCs w:val="24"/>
        </w:rPr>
        <w:t>d</w:t>
      </w:r>
      <w:r w:rsidR="00C56D9B" w:rsidRPr="00511C66">
        <w:rPr>
          <w:sz w:val="24"/>
          <w:szCs w:val="24"/>
        </w:rPr>
        <w:t xml:space="preserve"> and even obliterate</w:t>
      </w:r>
      <w:r w:rsidR="007D4C1D" w:rsidRPr="00511C66">
        <w:rPr>
          <w:sz w:val="24"/>
          <w:szCs w:val="24"/>
        </w:rPr>
        <w:t>d</w:t>
      </w:r>
      <w:r w:rsidR="00C56D9B" w:rsidRPr="00511C66">
        <w:rPr>
          <w:sz w:val="24"/>
          <w:szCs w:val="24"/>
        </w:rPr>
        <w:t xml:space="preserve"> other forms of knowledge of indigenous people. The same can be said of the poor and marginalized communities of today. It is therefore vital for a </w:t>
      </w:r>
      <w:r w:rsidR="00C56D9B" w:rsidRPr="00511C66">
        <w:rPr>
          <w:sz w:val="24"/>
          <w:szCs w:val="24"/>
        </w:rPr>
        <w:lastRenderedPageBreak/>
        <w:t>student teacher to understand this relation between knowledge and power to be able to respectfully engage with the knowledge that children bring with them to the school.</w:t>
      </w:r>
    </w:p>
    <w:p w:rsidR="001E5BCB" w:rsidRDefault="00011652" w:rsidP="00511C66">
      <w:pPr>
        <w:spacing w:line="276" w:lineRule="auto"/>
        <w:jc w:val="both"/>
        <w:rPr>
          <w:sz w:val="24"/>
          <w:szCs w:val="24"/>
        </w:rPr>
      </w:pPr>
      <w:r w:rsidRPr="00511C66">
        <w:rPr>
          <w:sz w:val="24"/>
          <w:szCs w:val="24"/>
        </w:rPr>
        <w:t>The social constructivist framework of education assumes that all children do not passively assimilate knowledge</w:t>
      </w:r>
      <w:r w:rsidR="007D4C1D" w:rsidRPr="00511C66">
        <w:rPr>
          <w:sz w:val="24"/>
          <w:szCs w:val="24"/>
        </w:rPr>
        <w:t xml:space="preserve"> etc.</w:t>
      </w:r>
      <w:r w:rsidRPr="00511C66">
        <w:rPr>
          <w:sz w:val="24"/>
          <w:szCs w:val="24"/>
        </w:rPr>
        <w:t xml:space="preserve"> but actively construct </w:t>
      </w:r>
      <w:r w:rsidR="007D4C1D" w:rsidRPr="00511C66">
        <w:rPr>
          <w:sz w:val="24"/>
          <w:szCs w:val="24"/>
        </w:rPr>
        <w:t>them</w:t>
      </w:r>
      <w:r w:rsidRPr="00511C66">
        <w:rPr>
          <w:sz w:val="24"/>
          <w:szCs w:val="24"/>
        </w:rPr>
        <w:t xml:space="preserve"> by engaging with their own prior conceptions and that of their fellow students and the experiences offered by the teacher. Thus the class room cannot be merely seen as a place for transmission of knowledge but a place where knowledge</w:t>
      </w:r>
      <w:r w:rsidR="007D4C1D" w:rsidRPr="00511C66">
        <w:rPr>
          <w:sz w:val="24"/>
          <w:szCs w:val="24"/>
        </w:rPr>
        <w:t xml:space="preserve"> and values are</w:t>
      </w:r>
      <w:r w:rsidRPr="00511C66">
        <w:rPr>
          <w:sz w:val="24"/>
          <w:szCs w:val="24"/>
        </w:rPr>
        <w:t xml:space="preserve"> constructed through a collective and collaborative enterprise.</w:t>
      </w:r>
    </w:p>
    <w:p w:rsidR="001E5BCB" w:rsidRPr="001E5BCB" w:rsidRDefault="001E5BCB" w:rsidP="00511C66">
      <w:pPr>
        <w:spacing w:after="0" w:line="276" w:lineRule="auto"/>
        <w:jc w:val="both"/>
        <w:rPr>
          <w:b/>
          <w:bCs/>
          <w:sz w:val="24"/>
          <w:szCs w:val="24"/>
        </w:rPr>
      </w:pPr>
      <w:r w:rsidRPr="001E5BCB">
        <w:rPr>
          <w:b/>
          <w:bCs/>
          <w:sz w:val="24"/>
          <w:szCs w:val="24"/>
        </w:rPr>
        <w:t>Objectives</w:t>
      </w:r>
    </w:p>
    <w:p w:rsidR="001E5BCB" w:rsidRDefault="001E5BCB" w:rsidP="001E5BCB">
      <w:pPr>
        <w:pStyle w:val="ListParagraph"/>
        <w:numPr>
          <w:ilvl w:val="0"/>
          <w:numId w:val="15"/>
        </w:numPr>
        <w:spacing w:after="0" w:line="276" w:lineRule="auto"/>
        <w:jc w:val="both"/>
        <w:rPr>
          <w:sz w:val="24"/>
          <w:szCs w:val="24"/>
        </w:rPr>
      </w:pPr>
      <w:r>
        <w:rPr>
          <w:sz w:val="24"/>
          <w:szCs w:val="24"/>
        </w:rPr>
        <w:t>To understand the nature of curriculum and its relation to syllabi, text books and class room practices</w:t>
      </w:r>
    </w:p>
    <w:p w:rsidR="001E5BCB" w:rsidRDefault="001E5BCB" w:rsidP="001E5BCB">
      <w:pPr>
        <w:pStyle w:val="ListParagraph"/>
        <w:numPr>
          <w:ilvl w:val="0"/>
          <w:numId w:val="15"/>
        </w:numPr>
        <w:spacing w:after="0" w:line="276" w:lineRule="auto"/>
        <w:jc w:val="both"/>
        <w:rPr>
          <w:sz w:val="24"/>
          <w:szCs w:val="24"/>
        </w:rPr>
      </w:pPr>
      <w:r>
        <w:rPr>
          <w:sz w:val="24"/>
          <w:szCs w:val="24"/>
        </w:rPr>
        <w:t>To understand the nature of knowledge, moral values and skills</w:t>
      </w:r>
    </w:p>
    <w:p w:rsidR="001E5BCB" w:rsidRDefault="001E5BCB" w:rsidP="001E5BCB">
      <w:pPr>
        <w:pStyle w:val="ListParagraph"/>
        <w:numPr>
          <w:ilvl w:val="0"/>
          <w:numId w:val="15"/>
        </w:numPr>
        <w:spacing w:after="0" w:line="276" w:lineRule="auto"/>
        <w:jc w:val="both"/>
        <w:rPr>
          <w:sz w:val="24"/>
          <w:szCs w:val="24"/>
        </w:rPr>
      </w:pPr>
      <w:r>
        <w:rPr>
          <w:sz w:val="24"/>
          <w:szCs w:val="24"/>
        </w:rPr>
        <w:t>To examine the place of work in education</w:t>
      </w:r>
    </w:p>
    <w:p w:rsidR="001E5BCB" w:rsidRDefault="001E5BCB" w:rsidP="001E5BCB">
      <w:pPr>
        <w:pStyle w:val="ListParagraph"/>
        <w:numPr>
          <w:ilvl w:val="0"/>
          <w:numId w:val="15"/>
        </w:numPr>
        <w:spacing w:after="0" w:line="276" w:lineRule="auto"/>
        <w:jc w:val="both"/>
        <w:rPr>
          <w:sz w:val="24"/>
          <w:szCs w:val="24"/>
        </w:rPr>
      </w:pPr>
      <w:r>
        <w:rPr>
          <w:sz w:val="24"/>
          <w:szCs w:val="24"/>
        </w:rPr>
        <w:t>To understand the implications of constructivism for education</w:t>
      </w:r>
    </w:p>
    <w:p w:rsidR="001E5BCB" w:rsidRPr="002D2059" w:rsidRDefault="001E5BCB" w:rsidP="00511C66">
      <w:pPr>
        <w:pStyle w:val="ListParagraph"/>
        <w:numPr>
          <w:ilvl w:val="0"/>
          <w:numId w:val="15"/>
        </w:numPr>
        <w:spacing w:line="276" w:lineRule="auto"/>
        <w:jc w:val="both"/>
        <w:rPr>
          <w:sz w:val="24"/>
          <w:szCs w:val="24"/>
        </w:rPr>
      </w:pPr>
      <w:r>
        <w:rPr>
          <w:sz w:val="24"/>
          <w:szCs w:val="24"/>
        </w:rPr>
        <w:t>To develop and apply a framework for studying curriculum documents.</w:t>
      </w:r>
      <w:bookmarkStart w:id="0" w:name="_GoBack"/>
      <w:bookmarkEnd w:id="0"/>
    </w:p>
    <w:p w:rsidR="00924F1B" w:rsidRPr="00511C66" w:rsidRDefault="00924F1B" w:rsidP="00511C66">
      <w:pPr>
        <w:spacing w:after="0" w:line="276" w:lineRule="auto"/>
        <w:jc w:val="both"/>
        <w:rPr>
          <w:b/>
          <w:bCs/>
          <w:sz w:val="24"/>
          <w:szCs w:val="24"/>
        </w:rPr>
      </w:pPr>
      <w:r w:rsidRPr="00511C66">
        <w:rPr>
          <w:b/>
          <w:bCs/>
          <w:sz w:val="24"/>
          <w:szCs w:val="24"/>
        </w:rPr>
        <w:t>Unit 1</w:t>
      </w:r>
    </w:p>
    <w:p w:rsidR="00924F1B" w:rsidRPr="00511C66" w:rsidRDefault="00924F1B" w:rsidP="00511C66">
      <w:pPr>
        <w:spacing w:after="0" w:line="276" w:lineRule="auto"/>
        <w:jc w:val="both"/>
        <w:rPr>
          <w:b/>
          <w:bCs/>
          <w:sz w:val="24"/>
          <w:szCs w:val="24"/>
        </w:rPr>
      </w:pPr>
      <w:r w:rsidRPr="00511C66">
        <w:rPr>
          <w:b/>
          <w:bCs/>
          <w:sz w:val="24"/>
          <w:szCs w:val="24"/>
        </w:rPr>
        <w:t>Curriculum, Syllabi, Text books and Class room</w:t>
      </w:r>
    </w:p>
    <w:p w:rsidR="00924F1B" w:rsidRPr="00511C66" w:rsidRDefault="00264B09" w:rsidP="00511C66">
      <w:pPr>
        <w:pStyle w:val="ListParagraph"/>
        <w:numPr>
          <w:ilvl w:val="0"/>
          <w:numId w:val="1"/>
        </w:numPr>
        <w:spacing w:after="0" w:line="276" w:lineRule="auto"/>
        <w:jc w:val="both"/>
        <w:rPr>
          <w:sz w:val="24"/>
          <w:szCs w:val="24"/>
        </w:rPr>
      </w:pPr>
      <w:r>
        <w:rPr>
          <w:sz w:val="24"/>
          <w:szCs w:val="24"/>
        </w:rPr>
        <w:t>Understanding the meaning and nature of curriculum, need for curriculum in schools.</w:t>
      </w:r>
    </w:p>
    <w:p w:rsidR="00E92346" w:rsidRPr="00511C66" w:rsidRDefault="00E92346" w:rsidP="00511C66">
      <w:pPr>
        <w:spacing w:after="0" w:line="276" w:lineRule="auto"/>
        <w:jc w:val="both"/>
        <w:rPr>
          <w:sz w:val="24"/>
          <w:szCs w:val="24"/>
        </w:rPr>
      </w:pPr>
      <w:proofErr w:type="gramStart"/>
      <w:r w:rsidRPr="00511C66">
        <w:rPr>
          <w:sz w:val="24"/>
          <w:szCs w:val="24"/>
        </w:rPr>
        <w:t>Objectives</w:t>
      </w:r>
      <w:r w:rsidR="00264B09">
        <w:rPr>
          <w:sz w:val="24"/>
          <w:szCs w:val="24"/>
        </w:rPr>
        <w:t xml:space="preserve"> </w:t>
      </w:r>
      <w:r w:rsidRPr="00511C66">
        <w:rPr>
          <w:sz w:val="24"/>
          <w:szCs w:val="24"/>
        </w:rPr>
        <w:t>behind framing/developing a curriculum.</w:t>
      </w:r>
      <w:proofErr w:type="gramEnd"/>
      <w:r w:rsidRPr="00511C66">
        <w:rPr>
          <w:sz w:val="24"/>
          <w:szCs w:val="24"/>
        </w:rPr>
        <w:t xml:space="preserve"> </w:t>
      </w:r>
      <w:proofErr w:type="gramStart"/>
      <w:r w:rsidR="00A424FD" w:rsidRPr="00511C66">
        <w:rPr>
          <w:sz w:val="24"/>
          <w:szCs w:val="24"/>
        </w:rPr>
        <w:t>Aims and curriculum; the relationship between the two.</w:t>
      </w:r>
      <w:proofErr w:type="gramEnd"/>
      <w:r w:rsidR="00A424FD" w:rsidRPr="00511C66">
        <w:rPr>
          <w:sz w:val="24"/>
          <w:szCs w:val="24"/>
        </w:rPr>
        <w:t xml:space="preserve"> </w:t>
      </w:r>
      <w:proofErr w:type="gramStart"/>
      <w:r w:rsidR="00653D98" w:rsidRPr="00511C66">
        <w:rPr>
          <w:sz w:val="24"/>
          <w:szCs w:val="24"/>
        </w:rPr>
        <w:t>Relationship</w:t>
      </w:r>
      <w:r w:rsidR="00EA7ECE" w:rsidRPr="00511C66">
        <w:rPr>
          <w:sz w:val="24"/>
          <w:szCs w:val="24"/>
        </w:rPr>
        <w:t xml:space="preserve"> between these two and pedagogy.</w:t>
      </w:r>
      <w:proofErr w:type="gramEnd"/>
      <w:r w:rsidR="00EA7ECE" w:rsidRPr="00511C66">
        <w:rPr>
          <w:sz w:val="24"/>
          <w:szCs w:val="24"/>
        </w:rPr>
        <w:t xml:space="preserve"> </w:t>
      </w:r>
      <w:r w:rsidR="00A424FD" w:rsidRPr="00511C66">
        <w:rPr>
          <w:sz w:val="24"/>
          <w:szCs w:val="24"/>
        </w:rPr>
        <w:t>Curriculum, syllabi and textbooks: what’s the relationship between these</w:t>
      </w:r>
      <w:r w:rsidR="009C5EF8" w:rsidRPr="00511C66">
        <w:rPr>
          <w:sz w:val="24"/>
          <w:szCs w:val="24"/>
        </w:rPr>
        <w:t xml:space="preserve">? </w:t>
      </w:r>
      <w:r w:rsidR="00264B09" w:rsidRPr="00511C66">
        <w:rPr>
          <w:sz w:val="24"/>
          <w:szCs w:val="24"/>
        </w:rPr>
        <w:t>What</w:t>
      </w:r>
      <w:r w:rsidR="009C5EF8" w:rsidRPr="00511C66">
        <w:rPr>
          <w:sz w:val="24"/>
          <w:szCs w:val="24"/>
        </w:rPr>
        <w:t xml:space="preserve"> are implications of this</w:t>
      </w:r>
      <w:r w:rsidR="008F6907" w:rsidRPr="00511C66">
        <w:rPr>
          <w:sz w:val="24"/>
          <w:szCs w:val="24"/>
        </w:rPr>
        <w:t xml:space="preserve"> for a teacher? </w:t>
      </w:r>
    </w:p>
    <w:p w:rsidR="00264B09" w:rsidRPr="00264B09" w:rsidRDefault="00F52369" w:rsidP="00264B09">
      <w:pPr>
        <w:pStyle w:val="ListParagraph"/>
        <w:numPr>
          <w:ilvl w:val="0"/>
          <w:numId w:val="1"/>
        </w:numPr>
        <w:spacing w:after="0" w:line="276" w:lineRule="auto"/>
        <w:jc w:val="both"/>
        <w:rPr>
          <w:sz w:val="24"/>
          <w:szCs w:val="24"/>
        </w:rPr>
      </w:pPr>
      <w:r w:rsidRPr="00511C66">
        <w:rPr>
          <w:sz w:val="24"/>
          <w:szCs w:val="24"/>
        </w:rPr>
        <w:t xml:space="preserve">‘Hidden Curriculum’ – </w:t>
      </w:r>
      <w:r w:rsidR="00264B09">
        <w:rPr>
          <w:sz w:val="24"/>
          <w:szCs w:val="24"/>
        </w:rPr>
        <w:t xml:space="preserve">meaning and concerns of ‘hidden’ curriculum </w:t>
      </w:r>
    </w:p>
    <w:p w:rsidR="00F52369" w:rsidRPr="00511C66" w:rsidRDefault="00F52369" w:rsidP="00511C66">
      <w:pPr>
        <w:spacing w:after="0" w:line="276" w:lineRule="auto"/>
        <w:jc w:val="both"/>
        <w:rPr>
          <w:sz w:val="24"/>
          <w:szCs w:val="24"/>
        </w:rPr>
      </w:pPr>
      <w:r w:rsidRPr="00511C66">
        <w:rPr>
          <w:sz w:val="24"/>
          <w:szCs w:val="24"/>
        </w:rPr>
        <w:t xml:space="preserve">Unstated implications of some text book features and class room practices especially relating to gender and marginalized groups. </w:t>
      </w:r>
    </w:p>
    <w:p w:rsidR="00264B09" w:rsidRPr="00264B09" w:rsidRDefault="0033530F" w:rsidP="00264B09">
      <w:pPr>
        <w:pStyle w:val="ListParagraph"/>
        <w:numPr>
          <w:ilvl w:val="0"/>
          <w:numId w:val="1"/>
        </w:numPr>
        <w:spacing w:after="0" w:line="276" w:lineRule="auto"/>
        <w:jc w:val="both"/>
        <w:rPr>
          <w:sz w:val="24"/>
          <w:szCs w:val="24"/>
        </w:rPr>
      </w:pPr>
      <w:r w:rsidRPr="00511C66">
        <w:rPr>
          <w:sz w:val="24"/>
          <w:szCs w:val="24"/>
        </w:rPr>
        <w:t xml:space="preserve">Types of curriculum: </w:t>
      </w:r>
    </w:p>
    <w:p w:rsidR="00264B09" w:rsidRDefault="00BB6C11" w:rsidP="00511C66">
      <w:pPr>
        <w:spacing w:after="0" w:line="276" w:lineRule="auto"/>
        <w:jc w:val="both"/>
        <w:rPr>
          <w:sz w:val="24"/>
          <w:szCs w:val="24"/>
        </w:rPr>
      </w:pPr>
      <w:proofErr w:type="gramStart"/>
      <w:r w:rsidRPr="00511C66">
        <w:rPr>
          <w:sz w:val="24"/>
          <w:szCs w:val="24"/>
        </w:rPr>
        <w:t>L</w:t>
      </w:r>
      <w:r w:rsidR="0033530F" w:rsidRPr="00511C66">
        <w:rPr>
          <w:sz w:val="24"/>
          <w:szCs w:val="24"/>
        </w:rPr>
        <w:t>iberal curriculum</w:t>
      </w:r>
      <w:r w:rsidRPr="00511C66">
        <w:rPr>
          <w:sz w:val="24"/>
          <w:szCs w:val="24"/>
        </w:rPr>
        <w:t xml:space="preserve"> which seeks to develop understanding and perspectives</w:t>
      </w:r>
      <w:r w:rsidR="0033530F" w:rsidRPr="00511C66">
        <w:rPr>
          <w:sz w:val="24"/>
          <w:szCs w:val="24"/>
        </w:rPr>
        <w:t>, vocational curriculum</w:t>
      </w:r>
      <w:r w:rsidRPr="00511C66">
        <w:rPr>
          <w:sz w:val="24"/>
          <w:szCs w:val="24"/>
        </w:rPr>
        <w:t xml:space="preserve"> which </w:t>
      </w:r>
      <w:r w:rsidR="009B59A2" w:rsidRPr="00511C66">
        <w:rPr>
          <w:sz w:val="24"/>
          <w:szCs w:val="24"/>
        </w:rPr>
        <w:t>focuses</w:t>
      </w:r>
      <w:r w:rsidRPr="00511C66">
        <w:rPr>
          <w:sz w:val="24"/>
          <w:szCs w:val="24"/>
        </w:rPr>
        <w:t xml:space="preserve"> on skills and is geared towards </w:t>
      </w:r>
      <w:r w:rsidR="00264B09" w:rsidRPr="00511C66">
        <w:rPr>
          <w:sz w:val="24"/>
          <w:szCs w:val="24"/>
        </w:rPr>
        <w:t>livelihood</w:t>
      </w:r>
      <w:r w:rsidR="00264B09">
        <w:rPr>
          <w:sz w:val="24"/>
          <w:szCs w:val="24"/>
        </w:rPr>
        <w:t>, mixed curriculum.</w:t>
      </w:r>
      <w:proofErr w:type="gramEnd"/>
    </w:p>
    <w:p w:rsidR="00C63D59" w:rsidRPr="002D2059" w:rsidRDefault="00264B09" w:rsidP="002D2059">
      <w:pPr>
        <w:pStyle w:val="ListParagraph"/>
        <w:numPr>
          <w:ilvl w:val="0"/>
          <w:numId w:val="1"/>
        </w:numPr>
        <w:spacing w:line="276" w:lineRule="auto"/>
        <w:jc w:val="both"/>
        <w:rPr>
          <w:sz w:val="24"/>
          <w:szCs w:val="24"/>
        </w:rPr>
      </w:pPr>
      <w:r>
        <w:rPr>
          <w:sz w:val="24"/>
          <w:szCs w:val="24"/>
        </w:rPr>
        <w:t>Curriculum visualize</w:t>
      </w:r>
      <w:r w:rsidR="009B59A2">
        <w:rPr>
          <w:sz w:val="24"/>
          <w:szCs w:val="24"/>
        </w:rPr>
        <w:t>d at different levels – national-level, state-level and related</w:t>
      </w:r>
      <w:r>
        <w:rPr>
          <w:sz w:val="24"/>
          <w:szCs w:val="24"/>
        </w:rPr>
        <w:t xml:space="preserve"> issue</w:t>
      </w:r>
      <w:r w:rsidR="009B59A2">
        <w:rPr>
          <w:sz w:val="24"/>
          <w:szCs w:val="24"/>
        </w:rPr>
        <w:t>s</w:t>
      </w:r>
    </w:p>
    <w:p w:rsidR="00B21C2D" w:rsidRPr="00511C66" w:rsidRDefault="00B21C2D" w:rsidP="00511C66">
      <w:pPr>
        <w:spacing w:after="0" w:line="276" w:lineRule="auto"/>
        <w:jc w:val="both"/>
        <w:rPr>
          <w:b/>
          <w:bCs/>
          <w:sz w:val="24"/>
          <w:szCs w:val="24"/>
        </w:rPr>
      </w:pPr>
      <w:r w:rsidRPr="00511C66">
        <w:rPr>
          <w:b/>
          <w:bCs/>
          <w:sz w:val="24"/>
          <w:szCs w:val="24"/>
        </w:rPr>
        <w:t>Unit 2</w:t>
      </w:r>
    </w:p>
    <w:p w:rsidR="00B21C2D" w:rsidRPr="00511C66" w:rsidRDefault="00B21C2D" w:rsidP="00511C66">
      <w:pPr>
        <w:spacing w:after="0" w:line="276" w:lineRule="auto"/>
        <w:jc w:val="both"/>
        <w:rPr>
          <w:b/>
          <w:bCs/>
          <w:sz w:val="24"/>
          <w:szCs w:val="24"/>
        </w:rPr>
      </w:pPr>
      <w:r w:rsidRPr="00511C66">
        <w:rPr>
          <w:b/>
          <w:bCs/>
          <w:sz w:val="24"/>
          <w:szCs w:val="24"/>
        </w:rPr>
        <w:t xml:space="preserve">Nature of Knowledge </w:t>
      </w:r>
    </w:p>
    <w:p w:rsidR="00B21C2D" w:rsidRPr="00511C66" w:rsidRDefault="00B21C2D" w:rsidP="00511C66">
      <w:pPr>
        <w:pStyle w:val="ListParagraph"/>
        <w:numPr>
          <w:ilvl w:val="0"/>
          <w:numId w:val="4"/>
        </w:numPr>
        <w:spacing w:after="0" w:line="276" w:lineRule="auto"/>
        <w:jc w:val="both"/>
        <w:rPr>
          <w:sz w:val="24"/>
          <w:szCs w:val="24"/>
        </w:rPr>
      </w:pPr>
      <w:r w:rsidRPr="00511C66">
        <w:rPr>
          <w:sz w:val="24"/>
          <w:szCs w:val="24"/>
        </w:rPr>
        <w:t>Introduction to discussions about knowledge: What is knowledge? Knowledge as human endeavor: Curiosity, Practice and Dialogue. The nature of human curiosity, its limits; the complex interaction between knowledge and social practice; knowledge being formed through dialogues and shared with a larger community.</w:t>
      </w:r>
    </w:p>
    <w:p w:rsidR="00B21C2D" w:rsidRPr="00511C66" w:rsidRDefault="00B21C2D" w:rsidP="00511C66">
      <w:pPr>
        <w:pStyle w:val="ListParagraph"/>
        <w:numPr>
          <w:ilvl w:val="0"/>
          <w:numId w:val="4"/>
        </w:numPr>
        <w:spacing w:after="0" w:line="276" w:lineRule="auto"/>
        <w:jc w:val="both"/>
        <w:rPr>
          <w:sz w:val="24"/>
          <w:szCs w:val="24"/>
        </w:rPr>
      </w:pPr>
      <w:r w:rsidRPr="00511C66">
        <w:rPr>
          <w:sz w:val="24"/>
          <w:szCs w:val="24"/>
        </w:rPr>
        <w:t xml:space="preserve">Growth of knowledge and revision of knowledge. </w:t>
      </w:r>
    </w:p>
    <w:p w:rsidR="00B21C2D" w:rsidRPr="00511C66" w:rsidRDefault="00B21C2D" w:rsidP="00511C66">
      <w:pPr>
        <w:pStyle w:val="ListParagraph"/>
        <w:numPr>
          <w:ilvl w:val="0"/>
          <w:numId w:val="4"/>
        </w:numPr>
        <w:spacing w:after="0" w:line="276" w:lineRule="auto"/>
        <w:jc w:val="both"/>
        <w:rPr>
          <w:sz w:val="24"/>
          <w:szCs w:val="24"/>
        </w:rPr>
      </w:pPr>
      <w:r w:rsidRPr="00511C66">
        <w:rPr>
          <w:sz w:val="24"/>
          <w:szCs w:val="24"/>
        </w:rPr>
        <w:lastRenderedPageBreak/>
        <w:t xml:space="preserve">Analysis of the concept of knowledge; types of knowledge: propositional (belief, truth and justification), procedural and acquaintance. Notions of objectivity and universality. The place of propositional, procedural and acquaintance knowledge in the curriculum. </w:t>
      </w:r>
    </w:p>
    <w:p w:rsidR="00C63D59" w:rsidRPr="002D2059" w:rsidRDefault="00B21C2D" w:rsidP="002D2059">
      <w:pPr>
        <w:pStyle w:val="ListParagraph"/>
        <w:numPr>
          <w:ilvl w:val="0"/>
          <w:numId w:val="4"/>
        </w:numPr>
        <w:spacing w:line="276" w:lineRule="auto"/>
        <w:jc w:val="both"/>
        <w:rPr>
          <w:sz w:val="24"/>
          <w:szCs w:val="24"/>
        </w:rPr>
      </w:pPr>
      <w:r w:rsidRPr="00511C66">
        <w:rPr>
          <w:sz w:val="24"/>
          <w:szCs w:val="24"/>
        </w:rPr>
        <w:t>Sociology of knowledge: privileging of certain kinds of knowledge through curriculum and its impact upon unequal learning opportunities.</w:t>
      </w:r>
    </w:p>
    <w:p w:rsidR="003425B5" w:rsidRPr="00511C66" w:rsidRDefault="003425B5" w:rsidP="00511C66">
      <w:pPr>
        <w:spacing w:after="0" w:line="276" w:lineRule="auto"/>
        <w:ind w:left="360"/>
        <w:jc w:val="both"/>
        <w:rPr>
          <w:b/>
          <w:bCs/>
          <w:sz w:val="24"/>
          <w:szCs w:val="24"/>
        </w:rPr>
      </w:pPr>
      <w:r w:rsidRPr="00511C66">
        <w:rPr>
          <w:b/>
          <w:bCs/>
          <w:sz w:val="24"/>
          <w:szCs w:val="24"/>
        </w:rPr>
        <w:t>Unit 3</w:t>
      </w:r>
    </w:p>
    <w:p w:rsidR="00071915" w:rsidRDefault="003425B5" w:rsidP="00511C66">
      <w:pPr>
        <w:spacing w:after="0" w:line="276" w:lineRule="auto"/>
        <w:ind w:left="360"/>
        <w:jc w:val="both"/>
        <w:rPr>
          <w:b/>
          <w:bCs/>
          <w:sz w:val="24"/>
          <w:szCs w:val="24"/>
        </w:rPr>
      </w:pPr>
      <w:r w:rsidRPr="00511C66">
        <w:rPr>
          <w:b/>
          <w:bCs/>
          <w:sz w:val="24"/>
          <w:szCs w:val="24"/>
        </w:rPr>
        <w:t>Moral Values</w:t>
      </w:r>
    </w:p>
    <w:p w:rsidR="00071915" w:rsidRDefault="00071915" w:rsidP="00071915">
      <w:pPr>
        <w:pStyle w:val="ListParagraph"/>
        <w:numPr>
          <w:ilvl w:val="0"/>
          <w:numId w:val="5"/>
        </w:numPr>
        <w:spacing w:after="0" w:line="276" w:lineRule="auto"/>
        <w:jc w:val="both"/>
        <w:rPr>
          <w:bCs/>
          <w:sz w:val="24"/>
          <w:szCs w:val="24"/>
        </w:rPr>
      </w:pPr>
      <w:r w:rsidRPr="00071915">
        <w:rPr>
          <w:bCs/>
          <w:sz w:val="24"/>
          <w:szCs w:val="24"/>
        </w:rPr>
        <w:t>What are values?</w:t>
      </w:r>
    </w:p>
    <w:p w:rsidR="00071915" w:rsidRPr="00071915" w:rsidRDefault="00071915" w:rsidP="00071915">
      <w:pPr>
        <w:pStyle w:val="ListParagraph"/>
        <w:numPr>
          <w:ilvl w:val="0"/>
          <w:numId w:val="5"/>
        </w:numPr>
        <w:spacing w:after="0" w:line="276" w:lineRule="auto"/>
        <w:jc w:val="both"/>
        <w:rPr>
          <w:bCs/>
          <w:sz w:val="24"/>
          <w:szCs w:val="24"/>
        </w:rPr>
      </w:pPr>
      <w:r>
        <w:rPr>
          <w:bCs/>
          <w:sz w:val="24"/>
          <w:szCs w:val="24"/>
        </w:rPr>
        <w:t>Nature value and morality.</w:t>
      </w:r>
    </w:p>
    <w:p w:rsidR="008A7137" w:rsidRPr="00511C66" w:rsidRDefault="00B8403F" w:rsidP="00511C66">
      <w:pPr>
        <w:pStyle w:val="ListParagraph"/>
        <w:numPr>
          <w:ilvl w:val="0"/>
          <w:numId w:val="5"/>
        </w:numPr>
        <w:spacing w:after="0" w:line="276" w:lineRule="auto"/>
        <w:rPr>
          <w:sz w:val="24"/>
          <w:szCs w:val="24"/>
        </w:rPr>
      </w:pPr>
      <w:r>
        <w:rPr>
          <w:sz w:val="24"/>
          <w:szCs w:val="24"/>
        </w:rPr>
        <w:t xml:space="preserve">What are the values prevalent in contemporary </w:t>
      </w:r>
      <w:r w:rsidR="009B59A2">
        <w:rPr>
          <w:sz w:val="24"/>
          <w:szCs w:val="24"/>
        </w:rPr>
        <w:t>society?</w:t>
      </w:r>
    </w:p>
    <w:p w:rsidR="008A7137" w:rsidRPr="00511C66" w:rsidRDefault="008A7137" w:rsidP="00511C66">
      <w:pPr>
        <w:pStyle w:val="ListParagraph"/>
        <w:numPr>
          <w:ilvl w:val="0"/>
          <w:numId w:val="5"/>
        </w:numPr>
        <w:spacing w:after="0" w:line="276" w:lineRule="auto"/>
        <w:rPr>
          <w:sz w:val="24"/>
          <w:szCs w:val="24"/>
        </w:rPr>
      </w:pPr>
      <w:r w:rsidRPr="00511C66">
        <w:rPr>
          <w:sz w:val="24"/>
          <w:szCs w:val="24"/>
        </w:rPr>
        <w:t>Morality in a multi-cultural, multi religious and democratic society: different cultures/religions have different value systems and preferences. Can any one of them become the basis of moral education in schools?</w:t>
      </w:r>
      <w:r w:rsidR="00335FFE" w:rsidRPr="00511C66">
        <w:rPr>
          <w:sz w:val="24"/>
          <w:szCs w:val="24"/>
        </w:rPr>
        <w:t xml:space="preserve"> Can there be democratic norms of dialogue between different value systems </w:t>
      </w:r>
    </w:p>
    <w:p w:rsidR="003425B5" w:rsidRPr="00511C66" w:rsidRDefault="008A7137" w:rsidP="00511C66">
      <w:pPr>
        <w:pStyle w:val="ListParagraph"/>
        <w:numPr>
          <w:ilvl w:val="0"/>
          <w:numId w:val="5"/>
        </w:numPr>
        <w:spacing w:after="0" w:line="276" w:lineRule="auto"/>
        <w:rPr>
          <w:sz w:val="24"/>
          <w:szCs w:val="24"/>
        </w:rPr>
      </w:pPr>
      <w:r w:rsidRPr="00511C66">
        <w:rPr>
          <w:sz w:val="24"/>
          <w:szCs w:val="24"/>
        </w:rPr>
        <w:t xml:space="preserve">Objectives of moral education: Is it to impart information about what is valuable or to train the student how to take moral decisions or is it to instill in the student a desire to be moral person? </w:t>
      </w:r>
      <w:r w:rsidR="00B9109C" w:rsidRPr="00511C66">
        <w:rPr>
          <w:sz w:val="24"/>
          <w:szCs w:val="24"/>
        </w:rPr>
        <w:t>Should i</w:t>
      </w:r>
      <w:r w:rsidRPr="00511C66">
        <w:rPr>
          <w:sz w:val="24"/>
          <w:szCs w:val="24"/>
        </w:rPr>
        <w:t xml:space="preserve">nvestigation into why it is difficult to be moral be a part of curriculum? </w:t>
      </w:r>
    </w:p>
    <w:p w:rsidR="006835A8" w:rsidRPr="00511C66" w:rsidRDefault="008A7137" w:rsidP="00511C66">
      <w:pPr>
        <w:pStyle w:val="ListParagraph"/>
        <w:numPr>
          <w:ilvl w:val="0"/>
          <w:numId w:val="5"/>
        </w:numPr>
        <w:spacing w:after="0" w:line="276" w:lineRule="auto"/>
        <w:rPr>
          <w:sz w:val="24"/>
          <w:szCs w:val="24"/>
        </w:rPr>
      </w:pPr>
      <w:r w:rsidRPr="00511C66">
        <w:rPr>
          <w:sz w:val="24"/>
          <w:szCs w:val="24"/>
        </w:rPr>
        <w:t xml:space="preserve">Psychological theories of development of moral reasoning in children and adolescents. </w:t>
      </w:r>
      <w:r w:rsidR="009803A5" w:rsidRPr="00511C66">
        <w:rPr>
          <w:sz w:val="24"/>
          <w:szCs w:val="24"/>
        </w:rPr>
        <w:t>(Ko</w:t>
      </w:r>
      <w:r w:rsidR="00CF12C7" w:rsidRPr="00511C66">
        <w:rPr>
          <w:sz w:val="24"/>
          <w:szCs w:val="24"/>
        </w:rPr>
        <w:t>h</w:t>
      </w:r>
      <w:r w:rsidR="009803A5" w:rsidRPr="00511C66">
        <w:rPr>
          <w:sz w:val="24"/>
          <w:szCs w:val="24"/>
        </w:rPr>
        <w:t>lberg)</w:t>
      </w:r>
    </w:p>
    <w:p w:rsidR="003425B5" w:rsidRDefault="006835A8" w:rsidP="00511C66">
      <w:pPr>
        <w:pStyle w:val="ListParagraph"/>
        <w:numPr>
          <w:ilvl w:val="0"/>
          <w:numId w:val="5"/>
        </w:numPr>
        <w:spacing w:after="0" w:line="276" w:lineRule="auto"/>
        <w:rPr>
          <w:sz w:val="24"/>
          <w:szCs w:val="24"/>
        </w:rPr>
      </w:pPr>
      <w:r w:rsidRPr="00511C66">
        <w:rPr>
          <w:sz w:val="24"/>
          <w:szCs w:val="24"/>
        </w:rPr>
        <w:t>How can morality be inculcated? Through analyzing moral questions and decisions, through providing models of behavior for emulation, through creating situations in which moral decisions have to be taken and reviewing them?</w:t>
      </w:r>
    </w:p>
    <w:p w:rsidR="002612A0" w:rsidRPr="002D2059" w:rsidRDefault="008D0D6B" w:rsidP="002D2059">
      <w:pPr>
        <w:pStyle w:val="ListParagraph"/>
        <w:numPr>
          <w:ilvl w:val="0"/>
          <w:numId w:val="5"/>
        </w:numPr>
        <w:spacing w:line="276" w:lineRule="auto"/>
        <w:rPr>
          <w:sz w:val="24"/>
          <w:szCs w:val="24"/>
        </w:rPr>
      </w:pPr>
      <w:r>
        <w:rPr>
          <w:sz w:val="24"/>
          <w:szCs w:val="24"/>
        </w:rPr>
        <w:t>How does the school system nature a culture of peace</w:t>
      </w:r>
      <w:r w:rsidR="002612A0">
        <w:rPr>
          <w:sz w:val="24"/>
          <w:szCs w:val="24"/>
        </w:rPr>
        <w:t>?</w:t>
      </w:r>
    </w:p>
    <w:p w:rsidR="003425B5" w:rsidRPr="00511C66" w:rsidRDefault="0066652A" w:rsidP="00511C66">
      <w:pPr>
        <w:spacing w:after="0" w:line="276" w:lineRule="auto"/>
        <w:jc w:val="both"/>
        <w:rPr>
          <w:b/>
          <w:bCs/>
          <w:sz w:val="24"/>
          <w:szCs w:val="24"/>
        </w:rPr>
      </w:pPr>
      <w:r w:rsidRPr="00511C66">
        <w:rPr>
          <w:b/>
          <w:bCs/>
          <w:sz w:val="24"/>
          <w:szCs w:val="24"/>
        </w:rPr>
        <w:t>Unit 4</w:t>
      </w:r>
    </w:p>
    <w:p w:rsidR="0066652A" w:rsidRPr="00511C66" w:rsidRDefault="0066652A" w:rsidP="00511C66">
      <w:pPr>
        <w:spacing w:after="0" w:line="276" w:lineRule="auto"/>
        <w:jc w:val="both"/>
        <w:rPr>
          <w:b/>
          <w:bCs/>
          <w:sz w:val="24"/>
          <w:szCs w:val="24"/>
        </w:rPr>
      </w:pPr>
      <w:r w:rsidRPr="00511C66">
        <w:rPr>
          <w:b/>
          <w:bCs/>
          <w:sz w:val="24"/>
          <w:szCs w:val="24"/>
        </w:rPr>
        <w:t>Curriculum and Productive Work</w:t>
      </w:r>
    </w:p>
    <w:p w:rsidR="0066652A" w:rsidRPr="00511C66" w:rsidRDefault="0066652A" w:rsidP="00511C66">
      <w:pPr>
        <w:pStyle w:val="ListParagraph"/>
        <w:numPr>
          <w:ilvl w:val="0"/>
          <w:numId w:val="6"/>
        </w:numPr>
        <w:spacing w:after="0" w:line="276" w:lineRule="auto"/>
        <w:jc w:val="both"/>
        <w:rPr>
          <w:sz w:val="24"/>
          <w:szCs w:val="24"/>
        </w:rPr>
      </w:pPr>
      <w:r w:rsidRPr="00511C66">
        <w:rPr>
          <w:sz w:val="24"/>
          <w:szCs w:val="24"/>
        </w:rPr>
        <w:t>Understanding work as a productive activity which a</w:t>
      </w:r>
      <w:r w:rsidR="00EB5E5E" w:rsidRPr="00511C66">
        <w:rPr>
          <w:sz w:val="24"/>
          <w:szCs w:val="24"/>
        </w:rPr>
        <w:t>ims at producing tangible goods or services. Changing nature of work in recent times. Is ‘work’ incompatible with education?</w:t>
      </w:r>
    </w:p>
    <w:p w:rsidR="0066652A" w:rsidRPr="00511C66" w:rsidRDefault="0066652A" w:rsidP="00511C66">
      <w:pPr>
        <w:pStyle w:val="ListParagraph"/>
        <w:numPr>
          <w:ilvl w:val="0"/>
          <w:numId w:val="6"/>
        </w:numPr>
        <w:spacing w:after="0" w:line="276" w:lineRule="auto"/>
        <w:jc w:val="both"/>
        <w:rPr>
          <w:sz w:val="24"/>
          <w:szCs w:val="24"/>
        </w:rPr>
      </w:pPr>
      <w:proofErr w:type="spellStart"/>
      <w:r w:rsidRPr="00511C66">
        <w:rPr>
          <w:sz w:val="24"/>
          <w:szCs w:val="24"/>
        </w:rPr>
        <w:t>Gandhian</w:t>
      </w:r>
      <w:proofErr w:type="spellEnd"/>
      <w:r w:rsidRPr="00511C66">
        <w:rPr>
          <w:sz w:val="24"/>
          <w:szCs w:val="24"/>
        </w:rPr>
        <w:t xml:space="preserve"> notion of education through productive work and a review of experience of its actual implementation. Can we substitute traditional crafts with modern industrial work? From </w:t>
      </w:r>
      <w:proofErr w:type="spellStart"/>
      <w:r w:rsidRPr="00511C66">
        <w:rPr>
          <w:sz w:val="24"/>
          <w:szCs w:val="24"/>
        </w:rPr>
        <w:t>Gandhian</w:t>
      </w:r>
      <w:proofErr w:type="spellEnd"/>
      <w:r w:rsidRPr="00511C66">
        <w:rPr>
          <w:sz w:val="24"/>
          <w:szCs w:val="24"/>
        </w:rPr>
        <w:t xml:space="preserve"> notion to ‘Socially useful productive work’ (SUPW).</w:t>
      </w:r>
    </w:p>
    <w:p w:rsidR="000F759C" w:rsidRDefault="000F759C" w:rsidP="00511C66">
      <w:pPr>
        <w:pStyle w:val="ListParagraph"/>
        <w:numPr>
          <w:ilvl w:val="0"/>
          <w:numId w:val="6"/>
        </w:numPr>
        <w:spacing w:after="0" w:line="276" w:lineRule="auto"/>
        <w:jc w:val="both"/>
        <w:rPr>
          <w:sz w:val="24"/>
          <w:szCs w:val="24"/>
        </w:rPr>
      </w:pPr>
      <w:r w:rsidRPr="00511C66">
        <w:rPr>
          <w:sz w:val="24"/>
          <w:szCs w:val="24"/>
        </w:rPr>
        <w:t>Vocational Education: education as preparation for a particular field of employment Vs liberal education to prepare for adult life in general. Possibility of combining work skills of several fields as a part of general education.</w:t>
      </w:r>
    </w:p>
    <w:p w:rsidR="0015734D" w:rsidRPr="0015734D" w:rsidRDefault="0015734D" w:rsidP="0015734D">
      <w:pPr>
        <w:pStyle w:val="ListParagraph"/>
        <w:numPr>
          <w:ilvl w:val="0"/>
          <w:numId w:val="6"/>
        </w:numPr>
        <w:spacing w:after="0" w:line="276" w:lineRule="auto"/>
        <w:jc w:val="both"/>
        <w:rPr>
          <w:sz w:val="24"/>
          <w:szCs w:val="24"/>
        </w:rPr>
      </w:pPr>
      <w:r w:rsidRPr="0015734D">
        <w:rPr>
          <w:sz w:val="24"/>
          <w:szCs w:val="24"/>
        </w:rPr>
        <w:lastRenderedPageBreak/>
        <w:t>Visionin</w:t>
      </w:r>
      <w:r>
        <w:rPr>
          <w:sz w:val="24"/>
          <w:szCs w:val="24"/>
        </w:rPr>
        <w:t xml:space="preserve">g - </w:t>
      </w:r>
      <w:r w:rsidRPr="0015734D">
        <w:rPr>
          <w:sz w:val="24"/>
          <w:szCs w:val="24"/>
        </w:rPr>
        <w:t>human beings and just society,</w:t>
      </w:r>
      <w:r>
        <w:rPr>
          <w:sz w:val="24"/>
          <w:szCs w:val="24"/>
        </w:rPr>
        <w:t xml:space="preserve"> the</w:t>
      </w:r>
      <w:r w:rsidRPr="0015734D">
        <w:rPr>
          <w:sz w:val="24"/>
          <w:szCs w:val="24"/>
        </w:rPr>
        <w:t xml:space="preserve"> role of students and teachers</w:t>
      </w:r>
      <w:r>
        <w:rPr>
          <w:sz w:val="24"/>
          <w:szCs w:val="24"/>
        </w:rPr>
        <w:t>, the n</w:t>
      </w:r>
      <w:r w:rsidRPr="0015734D">
        <w:rPr>
          <w:sz w:val="24"/>
          <w:szCs w:val="24"/>
        </w:rPr>
        <w:t>ature of knowledge and learning</w:t>
      </w:r>
      <w:r>
        <w:rPr>
          <w:sz w:val="24"/>
          <w:szCs w:val="24"/>
        </w:rPr>
        <w:t xml:space="preserve">, </w:t>
      </w:r>
      <w:r w:rsidRPr="00511C66">
        <w:rPr>
          <w:sz w:val="24"/>
          <w:szCs w:val="24"/>
        </w:rPr>
        <w:t>the role of assessment and evaluation in education</w:t>
      </w:r>
      <w:r>
        <w:rPr>
          <w:sz w:val="24"/>
          <w:szCs w:val="24"/>
        </w:rPr>
        <w:t>.</w:t>
      </w:r>
    </w:p>
    <w:p w:rsidR="0015734D" w:rsidRPr="002D2059" w:rsidRDefault="0015734D" w:rsidP="002D2059">
      <w:pPr>
        <w:pStyle w:val="ListParagraph"/>
        <w:numPr>
          <w:ilvl w:val="0"/>
          <w:numId w:val="6"/>
        </w:numPr>
        <w:spacing w:line="276" w:lineRule="auto"/>
        <w:jc w:val="both"/>
        <w:rPr>
          <w:sz w:val="24"/>
          <w:szCs w:val="24"/>
        </w:rPr>
      </w:pPr>
      <w:r w:rsidRPr="00511C66">
        <w:rPr>
          <w:sz w:val="24"/>
          <w:szCs w:val="24"/>
        </w:rPr>
        <w:t xml:space="preserve">Areas of study (subjects) and the objectives of learning </w:t>
      </w:r>
      <w:r w:rsidR="002D2059" w:rsidRPr="00511C66">
        <w:rPr>
          <w:sz w:val="24"/>
          <w:szCs w:val="24"/>
        </w:rPr>
        <w:t>them.</w:t>
      </w:r>
    </w:p>
    <w:p w:rsidR="00EB5E5E" w:rsidRPr="00511C66" w:rsidRDefault="00EB5E5E" w:rsidP="00511C66">
      <w:pPr>
        <w:spacing w:after="0" w:line="276" w:lineRule="auto"/>
        <w:jc w:val="both"/>
        <w:rPr>
          <w:b/>
          <w:bCs/>
          <w:sz w:val="24"/>
          <w:szCs w:val="24"/>
        </w:rPr>
      </w:pPr>
      <w:r w:rsidRPr="00511C66">
        <w:rPr>
          <w:b/>
          <w:bCs/>
          <w:sz w:val="24"/>
          <w:szCs w:val="24"/>
        </w:rPr>
        <w:t>Unit 5</w:t>
      </w:r>
    </w:p>
    <w:p w:rsidR="0034175B" w:rsidRDefault="000237EE" w:rsidP="0034175B">
      <w:pPr>
        <w:spacing w:after="0" w:line="276" w:lineRule="auto"/>
        <w:jc w:val="both"/>
        <w:rPr>
          <w:b/>
          <w:bCs/>
          <w:sz w:val="24"/>
          <w:szCs w:val="24"/>
        </w:rPr>
      </w:pPr>
      <w:r w:rsidRPr="00511C66">
        <w:rPr>
          <w:b/>
          <w:bCs/>
          <w:sz w:val="24"/>
          <w:szCs w:val="24"/>
        </w:rPr>
        <w:t>Children and knowledge construction</w:t>
      </w:r>
    </w:p>
    <w:p w:rsidR="0034175B" w:rsidRPr="0034175B" w:rsidRDefault="0034175B" w:rsidP="0034175B">
      <w:pPr>
        <w:pStyle w:val="ListParagraph"/>
        <w:numPr>
          <w:ilvl w:val="0"/>
          <w:numId w:val="7"/>
        </w:numPr>
        <w:spacing w:after="0" w:line="276" w:lineRule="auto"/>
        <w:jc w:val="both"/>
        <w:rPr>
          <w:bCs/>
          <w:sz w:val="24"/>
          <w:szCs w:val="24"/>
        </w:rPr>
      </w:pPr>
      <w:r w:rsidRPr="0034175B">
        <w:rPr>
          <w:bCs/>
          <w:sz w:val="24"/>
          <w:szCs w:val="24"/>
        </w:rPr>
        <w:t>How knowledge can be constructed? What is involved in construction of knowledge?</w:t>
      </w:r>
    </w:p>
    <w:p w:rsidR="00EB5E5E" w:rsidRPr="0034175B" w:rsidRDefault="00EB5E5E" w:rsidP="0034175B">
      <w:pPr>
        <w:pStyle w:val="ListParagraph"/>
        <w:numPr>
          <w:ilvl w:val="0"/>
          <w:numId w:val="7"/>
        </w:numPr>
        <w:spacing w:after="0" w:line="276" w:lineRule="auto"/>
        <w:jc w:val="both"/>
        <w:rPr>
          <w:sz w:val="24"/>
          <w:szCs w:val="24"/>
        </w:rPr>
      </w:pPr>
      <w:r w:rsidRPr="0034175B">
        <w:rPr>
          <w:sz w:val="24"/>
          <w:szCs w:val="24"/>
        </w:rPr>
        <w:t>Teaching as ‘imparting’ knowledge Vs teaching as enabling children’s construction of knowledge</w:t>
      </w:r>
    </w:p>
    <w:p w:rsidR="00EB5E5E" w:rsidRPr="00511C66" w:rsidRDefault="00EB5E5E" w:rsidP="00511C66">
      <w:pPr>
        <w:pStyle w:val="ListParagraph"/>
        <w:numPr>
          <w:ilvl w:val="0"/>
          <w:numId w:val="7"/>
        </w:numPr>
        <w:spacing w:after="0" w:line="276" w:lineRule="auto"/>
        <w:jc w:val="both"/>
        <w:rPr>
          <w:sz w:val="24"/>
          <w:szCs w:val="24"/>
        </w:rPr>
      </w:pPr>
      <w:r w:rsidRPr="00511C66">
        <w:rPr>
          <w:sz w:val="24"/>
          <w:szCs w:val="24"/>
        </w:rPr>
        <w:t xml:space="preserve">Children as individual constructors of knowledge </w:t>
      </w:r>
      <w:proofErr w:type="spellStart"/>
      <w:r w:rsidR="0096639C" w:rsidRPr="00511C66">
        <w:rPr>
          <w:sz w:val="24"/>
          <w:szCs w:val="24"/>
        </w:rPr>
        <w:t>vs</w:t>
      </w:r>
      <w:proofErr w:type="spellEnd"/>
      <w:r w:rsidR="0096639C" w:rsidRPr="00511C66">
        <w:rPr>
          <w:sz w:val="24"/>
          <w:szCs w:val="24"/>
        </w:rPr>
        <w:t xml:space="preserve"> the notion of social construction of knowledge and scaffolding by peers and seniors.</w:t>
      </w:r>
    </w:p>
    <w:p w:rsidR="00D34292" w:rsidRPr="00511C66" w:rsidRDefault="00D34292" w:rsidP="00511C66">
      <w:pPr>
        <w:pStyle w:val="ListParagraph"/>
        <w:numPr>
          <w:ilvl w:val="0"/>
          <w:numId w:val="7"/>
        </w:numPr>
        <w:spacing w:after="0" w:line="276" w:lineRule="auto"/>
        <w:jc w:val="both"/>
        <w:rPr>
          <w:sz w:val="24"/>
          <w:szCs w:val="24"/>
        </w:rPr>
      </w:pPr>
      <w:r w:rsidRPr="00511C66">
        <w:rPr>
          <w:sz w:val="24"/>
          <w:szCs w:val="24"/>
        </w:rPr>
        <w:t xml:space="preserve">Children’s experience and knowledge and community knowledge </w:t>
      </w:r>
      <w:r w:rsidR="00501970" w:rsidRPr="00511C66">
        <w:rPr>
          <w:sz w:val="24"/>
          <w:szCs w:val="24"/>
        </w:rPr>
        <w:t>in the shaping of their understanding new concepts and ideas.</w:t>
      </w:r>
    </w:p>
    <w:p w:rsidR="00D34292" w:rsidRPr="00511C66" w:rsidRDefault="00D34292" w:rsidP="00511C66">
      <w:pPr>
        <w:pStyle w:val="ListParagraph"/>
        <w:numPr>
          <w:ilvl w:val="0"/>
          <w:numId w:val="7"/>
        </w:numPr>
        <w:spacing w:after="0" w:line="276" w:lineRule="auto"/>
        <w:jc w:val="both"/>
        <w:rPr>
          <w:sz w:val="24"/>
          <w:szCs w:val="24"/>
        </w:rPr>
      </w:pPr>
      <w:r w:rsidRPr="00511C66">
        <w:rPr>
          <w:sz w:val="24"/>
          <w:szCs w:val="24"/>
        </w:rPr>
        <w:t xml:space="preserve">Class room as a space for collaborative construction of new knowledge </w:t>
      </w:r>
      <w:proofErr w:type="spellStart"/>
      <w:r w:rsidRPr="00511C66">
        <w:rPr>
          <w:sz w:val="24"/>
          <w:szCs w:val="24"/>
        </w:rPr>
        <w:t>vs</w:t>
      </w:r>
      <w:proofErr w:type="spellEnd"/>
      <w:r w:rsidRPr="00511C66">
        <w:rPr>
          <w:sz w:val="24"/>
          <w:szCs w:val="24"/>
        </w:rPr>
        <w:t xml:space="preserve"> a space for transfer or re-construction of pre-existing knowledge.</w:t>
      </w:r>
    </w:p>
    <w:p w:rsidR="002C0CEB" w:rsidRPr="002D2059" w:rsidRDefault="00D34292" w:rsidP="00511C66">
      <w:pPr>
        <w:pStyle w:val="ListParagraph"/>
        <w:numPr>
          <w:ilvl w:val="0"/>
          <w:numId w:val="7"/>
        </w:numPr>
        <w:spacing w:line="276" w:lineRule="auto"/>
        <w:jc w:val="both"/>
        <w:rPr>
          <w:sz w:val="24"/>
          <w:szCs w:val="24"/>
        </w:rPr>
      </w:pPr>
      <w:r w:rsidRPr="00511C66">
        <w:rPr>
          <w:sz w:val="24"/>
          <w:szCs w:val="24"/>
        </w:rPr>
        <w:t>Should children determine their own curriculum?</w:t>
      </w:r>
    </w:p>
    <w:p w:rsidR="00371645" w:rsidRPr="00511C66" w:rsidRDefault="000B2662" w:rsidP="00511C66">
      <w:pPr>
        <w:spacing w:after="0" w:line="276" w:lineRule="auto"/>
        <w:jc w:val="both"/>
        <w:rPr>
          <w:b/>
          <w:bCs/>
          <w:sz w:val="24"/>
          <w:szCs w:val="24"/>
        </w:rPr>
      </w:pPr>
      <w:r w:rsidRPr="00511C66">
        <w:rPr>
          <w:b/>
          <w:bCs/>
          <w:sz w:val="24"/>
          <w:szCs w:val="24"/>
        </w:rPr>
        <w:t>Practicum</w:t>
      </w:r>
    </w:p>
    <w:p w:rsidR="000C0346" w:rsidRPr="00511C66" w:rsidRDefault="000C0346" w:rsidP="00511C66">
      <w:pPr>
        <w:pStyle w:val="ListParagraph"/>
        <w:numPr>
          <w:ilvl w:val="0"/>
          <w:numId w:val="14"/>
        </w:numPr>
        <w:spacing w:after="0" w:line="276" w:lineRule="auto"/>
        <w:jc w:val="both"/>
        <w:rPr>
          <w:sz w:val="24"/>
          <w:szCs w:val="24"/>
        </w:rPr>
      </w:pPr>
      <w:r w:rsidRPr="00511C66">
        <w:rPr>
          <w:sz w:val="24"/>
          <w:szCs w:val="24"/>
        </w:rPr>
        <w:t>Studying sample text books to identify ‘hidden curriculum’ in them especially relating to tribal people, minorities, rural people, women etc.</w:t>
      </w:r>
    </w:p>
    <w:p w:rsidR="00B31B41" w:rsidRPr="00511C66" w:rsidRDefault="00B31B41" w:rsidP="00511C66">
      <w:pPr>
        <w:pStyle w:val="ListParagraph"/>
        <w:numPr>
          <w:ilvl w:val="0"/>
          <w:numId w:val="14"/>
        </w:numPr>
        <w:spacing w:after="0" w:line="276" w:lineRule="auto"/>
        <w:jc w:val="both"/>
        <w:rPr>
          <w:sz w:val="24"/>
          <w:szCs w:val="24"/>
        </w:rPr>
      </w:pPr>
      <w:r w:rsidRPr="00511C66">
        <w:rPr>
          <w:sz w:val="24"/>
          <w:szCs w:val="24"/>
        </w:rPr>
        <w:t>Conduct a collaborative knowledge construction class in a school and prepare a report on its basis. (</w:t>
      </w:r>
      <w:r w:rsidR="00BD4CC6" w:rsidRPr="00511C66">
        <w:rPr>
          <w:sz w:val="24"/>
          <w:szCs w:val="24"/>
        </w:rPr>
        <w:t>Some</w:t>
      </w:r>
      <w:r w:rsidRPr="00511C66">
        <w:rPr>
          <w:sz w:val="24"/>
          <w:szCs w:val="24"/>
        </w:rPr>
        <w:t xml:space="preserve"> exemplar themes: ‘let us find out about what kind of food we all eat and enjoy.’ Or ‘what is the nature of our family lives?’ or ‘what is the difference between a fly and an ant?’ or let us find out the rules for use of masculine and feminine gender in Hindi language.’)</w:t>
      </w:r>
    </w:p>
    <w:p w:rsidR="00260BAF" w:rsidRPr="00511C66" w:rsidRDefault="00274014" w:rsidP="00511C66">
      <w:pPr>
        <w:pStyle w:val="ListParagraph"/>
        <w:numPr>
          <w:ilvl w:val="0"/>
          <w:numId w:val="14"/>
        </w:numPr>
        <w:spacing w:after="0" w:line="276" w:lineRule="auto"/>
        <w:jc w:val="both"/>
        <w:rPr>
          <w:sz w:val="24"/>
          <w:szCs w:val="24"/>
        </w:rPr>
      </w:pPr>
      <w:r w:rsidRPr="00511C66">
        <w:rPr>
          <w:sz w:val="24"/>
          <w:szCs w:val="24"/>
        </w:rPr>
        <w:t>Comparative study of various curriculum documents.</w:t>
      </w:r>
    </w:p>
    <w:p w:rsidR="000C0346" w:rsidRDefault="000C0346" w:rsidP="00511C66">
      <w:pPr>
        <w:pStyle w:val="ListParagraph"/>
        <w:numPr>
          <w:ilvl w:val="0"/>
          <w:numId w:val="14"/>
        </w:numPr>
        <w:spacing w:after="0" w:line="276" w:lineRule="auto"/>
        <w:jc w:val="both"/>
        <w:rPr>
          <w:sz w:val="24"/>
          <w:szCs w:val="24"/>
        </w:rPr>
      </w:pPr>
      <w:r w:rsidRPr="00511C66">
        <w:rPr>
          <w:sz w:val="24"/>
          <w:szCs w:val="24"/>
        </w:rPr>
        <w:t>Prepare a report comparing national curriculum framework, the text books and class room practices in the school in which the student teacher has been interned. To what extent does the class room practice carry out the curricular objectives or the objectives set out in the text books?</w:t>
      </w:r>
    </w:p>
    <w:p w:rsidR="002C0CEB" w:rsidRPr="002C0CEB" w:rsidRDefault="002C0CEB" w:rsidP="002C0CEB">
      <w:pPr>
        <w:pStyle w:val="ListParagraph"/>
        <w:numPr>
          <w:ilvl w:val="0"/>
          <w:numId w:val="14"/>
        </w:numPr>
        <w:spacing w:after="0" w:line="276" w:lineRule="auto"/>
        <w:jc w:val="both"/>
        <w:rPr>
          <w:sz w:val="24"/>
          <w:szCs w:val="24"/>
        </w:rPr>
      </w:pPr>
      <w:r w:rsidRPr="002C0CEB">
        <w:rPr>
          <w:sz w:val="24"/>
          <w:szCs w:val="24"/>
        </w:rPr>
        <w:t xml:space="preserve">The context/cultural </w:t>
      </w:r>
      <w:proofErr w:type="spellStart"/>
      <w:r w:rsidRPr="002C0CEB">
        <w:rPr>
          <w:sz w:val="24"/>
          <w:szCs w:val="24"/>
        </w:rPr>
        <w:t>embeddedness</w:t>
      </w:r>
      <w:proofErr w:type="spellEnd"/>
      <w:r w:rsidRPr="002C0CEB">
        <w:rPr>
          <w:sz w:val="24"/>
          <w:szCs w:val="24"/>
        </w:rPr>
        <w:t xml:space="preserve"> of curriculum. </w:t>
      </w:r>
    </w:p>
    <w:p w:rsidR="002C0CEB" w:rsidRDefault="002C0CEB" w:rsidP="002C0CEB">
      <w:pPr>
        <w:pStyle w:val="ListParagraph"/>
        <w:spacing w:after="0" w:line="276" w:lineRule="auto"/>
        <w:jc w:val="both"/>
        <w:rPr>
          <w:sz w:val="24"/>
          <w:szCs w:val="24"/>
        </w:rPr>
      </w:pPr>
      <w:proofErr w:type="gramStart"/>
      <w:r w:rsidRPr="00511C66">
        <w:rPr>
          <w:sz w:val="24"/>
          <w:szCs w:val="24"/>
        </w:rPr>
        <w:t>Curriculum as a mode of transmission of culture and social norms.</w:t>
      </w:r>
      <w:proofErr w:type="gramEnd"/>
      <w:r w:rsidRPr="00511C66">
        <w:rPr>
          <w:sz w:val="24"/>
          <w:szCs w:val="24"/>
        </w:rPr>
        <w:t xml:space="preserve"> </w:t>
      </w:r>
      <w:proofErr w:type="gramStart"/>
      <w:r w:rsidRPr="00511C66">
        <w:rPr>
          <w:sz w:val="24"/>
          <w:szCs w:val="24"/>
        </w:rPr>
        <w:t>Diverse strands of culture and contestations and debates within them.</w:t>
      </w:r>
      <w:proofErr w:type="gramEnd"/>
      <w:r w:rsidRPr="00511C66">
        <w:rPr>
          <w:sz w:val="24"/>
          <w:szCs w:val="24"/>
        </w:rPr>
        <w:t xml:space="preserve"> Problems involved in questions about cultural choices and their implications for curriculum. Who defines culture? Who defines cur</w:t>
      </w:r>
      <w:r w:rsidR="0013422E">
        <w:rPr>
          <w:sz w:val="24"/>
          <w:szCs w:val="24"/>
        </w:rPr>
        <w:t xml:space="preserve">riculum? </w:t>
      </w:r>
      <w:r w:rsidRPr="00511C66">
        <w:rPr>
          <w:sz w:val="24"/>
          <w:szCs w:val="24"/>
        </w:rPr>
        <w:t>(</w:t>
      </w:r>
      <w:r w:rsidR="0013422E" w:rsidRPr="00511C66">
        <w:rPr>
          <w:sz w:val="24"/>
          <w:szCs w:val="24"/>
        </w:rPr>
        <w:t>Relate</w:t>
      </w:r>
      <w:r w:rsidRPr="00511C66">
        <w:rPr>
          <w:sz w:val="24"/>
          <w:szCs w:val="24"/>
        </w:rPr>
        <w:t xml:space="preserve"> this to the discussion on negotiating diversity in aims of education)</w:t>
      </w:r>
    </w:p>
    <w:p w:rsidR="002C0CEB" w:rsidRDefault="002C0CEB" w:rsidP="002C0CEB">
      <w:pPr>
        <w:pStyle w:val="ListParagraph"/>
        <w:spacing w:after="0" w:line="276" w:lineRule="auto"/>
        <w:jc w:val="both"/>
        <w:rPr>
          <w:sz w:val="24"/>
          <w:szCs w:val="24"/>
        </w:rPr>
      </w:pPr>
    </w:p>
    <w:p w:rsidR="002D2059" w:rsidRDefault="002D2059" w:rsidP="002C0CEB">
      <w:pPr>
        <w:pStyle w:val="ListParagraph"/>
        <w:spacing w:after="0" w:line="276" w:lineRule="auto"/>
        <w:jc w:val="both"/>
        <w:rPr>
          <w:sz w:val="24"/>
          <w:szCs w:val="24"/>
        </w:rPr>
      </w:pPr>
    </w:p>
    <w:p w:rsidR="002D2059" w:rsidRPr="00511C66" w:rsidRDefault="002D2059" w:rsidP="002C0CEB">
      <w:pPr>
        <w:pStyle w:val="ListParagraph"/>
        <w:spacing w:after="0" w:line="276" w:lineRule="auto"/>
        <w:jc w:val="both"/>
        <w:rPr>
          <w:sz w:val="24"/>
          <w:szCs w:val="24"/>
        </w:rPr>
      </w:pPr>
    </w:p>
    <w:p w:rsidR="000B2662" w:rsidRPr="00511C66" w:rsidRDefault="000B2662" w:rsidP="00C70D13">
      <w:pPr>
        <w:spacing w:line="360" w:lineRule="auto"/>
        <w:jc w:val="both"/>
        <w:rPr>
          <w:b/>
          <w:bCs/>
          <w:sz w:val="24"/>
          <w:szCs w:val="24"/>
        </w:rPr>
      </w:pPr>
      <w:r w:rsidRPr="00511C66">
        <w:rPr>
          <w:b/>
          <w:bCs/>
          <w:sz w:val="24"/>
          <w:szCs w:val="24"/>
        </w:rPr>
        <w:lastRenderedPageBreak/>
        <w:t>Essential readings</w:t>
      </w:r>
    </w:p>
    <w:p w:rsidR="00260BAF" w:rsidRPr="00260BAF" w:rsidRDefault="00260BAF" w:rsidP="00260BAF">
      <w:pPr>
        <w:pStyle w:val="ListParagraph"/>
        <w:numPr>
          <w:ilvl w:val="0"/>
          <w:numId w:val="9"/>
        </w:numPr>
        <w:spacing w:line="360" w:lineRule="auto"/>
        <w:jc w:val="both"/>
        <w:rPr>
          <w:sz w:val="24"/>
          <w:szCs w:val="24"/>
        </w:rPr>
      </w:pPr>
      <w:r w:rsidRPr="00260BAF">
        <w:rPr>
          <w:sz w:val="24"/>
          <w:szCs w:val="24"/>
        </w:rPr>
        <w:t xml:space="preserve">Krishna Kumar, What’s the Worth Teaching; </w:t>
      </w:r>
      <w:r w:rsidRPr="00200AA9">
        <w:rPr>
          <w:rFonts w:ascii="Kruti Dev 010" w:hAnsi="Kruti Dev 010"/>
          <w:sz w:val="24"/>
          <w:szCs w:val="24"/>
        </w:rPr>
        <w:t>(</w:t>
      </w:r>
      <w:proofErr w:type="spellStart"/>
      <w:r w:rsidR="00200AA9">
        <w:rPr>
          <w:rFonts w:ascii="Kruti Dev 010" w:hAnsi="Kruti Dev 010"/>
          <w:sz w:val="24"/>
          <w:szCs w:val="24"/>
        </w:rPr>
        <w:t>d`’</w:t>
      </w:r>
      <w:r w:rsidRPr="00200AA9">
        <w:rPr>
          <w:rFonts w:ascii="Kruti Dev 010" w:hAnsi="Kruti Dev 010"/>
          <w:sz w:val="24"/>
          <w:szCs w:val="24"/>
        </w:rPr>
        <w:t>.kdqekj</w:t>
      </w:r>
      <w:proofErr w:type="spellEnd"/>
      <w:r w:rsidRPr="00200AA9">
        <w:rPr>
          <w:rFonts w:ascii="Kruti Dev 010" w:hAnsi="Kruti Dev 010"/>
          <w:sz w:val="24"/>
          <w:szCs w:val="24"/>
        </w:rPr>
        <w:t xml:space="preserve">] </w:t>
      </w:r>
      <w:r w:rsidR="00200AA9">
        <w:rPr>
          <w:rFonts w:ascii="Kruti Dev 010" w:hAnsi="Kruti Dev 010"/>
          <w:sz w:val="24"/>
          <w:szCs w:val="24"/>
        </w:rPr>
        <w:t>“</w:t>
      </w:r>
      <w:proofErr w:type="spellStart"/>
      <w:r w:rsidRPr="00200AA9">
        <w:rPr>
          <w:rFonts w:ascii="Kruti Dev 010" w:hAnsi="Kruti Dev 010"/>
          <w:sz w:val="24"/>
          <w:szCs w:val="24"/>
        </w:rPr>
        <w:t>kSf</w:t>
      </w:r>
      <w:proofErr w:type="spellEnd"/>
      <w:r w:rsidRPr="00200AA9">
        <w:rPr>
          <w:rFonts w:ascii="Kruti Dev 010" w:hAnsi="Kruti Dev 010"/>
          <w:sz w:val="24"/>
          <w:szCs w:val="24"/>
        </w:rPr>
        <w:t>{</w:t>
      </w:r>
      <w:proofErr w:type="spellStart"/>
      <w:r w:rsidRPr="00200AA9">
        <w:rPr>
          <w:rFonts w:ascii="Kruti Dev 010" w:hAnsi="Kruti Dev 010"/>
          <w:sz w:val="24"/>
          <w:szCs w:val="24"/>
        </w:rPr>
        <w:t>kd</w:t>
      </w:r>
      <w:proofErr w:type="spellEnd"/>
      <w:r w:rsidR="00200AA9">
        <w:rPr>
          <w:rFonts w:ascii="Kruti Dev 010" w:hAnsi="Kruti Dev 010"/>
          <w:sz w:val="24"/>
          <w:szCs w:val="24"/>
        </w:rPr>
        <w:t xml:space="preserve"> </w:t>
      </w:r>
      <w:proofErr w:type="spellStart"/>
      <w:r w:rsidRPr="00200AA9">
        <w:rPr>
          <w:rFonts w:ascii="Kruti Dev 010" w:hAnsi="Kruti Dev 010"/>
          <w:sz w:val="24"/>
          <w:szCs w:val="24"/>
        </w:rPr>
        <w:t>Kku</w:t>
      </w:r>
      <w:proofErr w:type="spellEnd"/>
      <w:r w:rsidR="00200AA9">
        <w:rPr>
          <w:rFonts w:ascii="Kruti Dev 010" w:hAnsi="Kruti Dev 010"/>
          <w:sz w:val="24"/>
          <w:szCs w:val="24"/>
        </w:rPr>
        <w:t xml:space="preserve"> </w:t>
      </w:r>
      <w:proofErr w:type="spellStart"/>
      <w:r w:rsidRPr="00200AA9">
        <w:rPr>
          <w:rFonts w:ascii="Kruti Dev 010" w:hAnsi="Kruti Dev 010"/>
          <w:sz w:val="24"/>
          <w:szCs w:val="24"/>
        </w:rPr>
        <w:t>vkSj</w:t>
      </w:r>
      <w:proofErr w:type="spellEnd"/>
      <w:r w:rsidR="00200AA9">
        <w:rPr>
          <w:rFonts w:ascii="Kruti Dev 010" w:hAnsi="Kruti Dev 010"/>
          <w:sz w:val="24"/>
          <w:szCs w:val="24"/>
        </w:rPr>
        <w:t xml:space="preserve"> </w:t>
      </w:r>
      <w:proofErr w:type="spellStart"/>
      <w:r w:rsidRPr="00200AA9">
        <w:rPr>
          <w:rFonts w:ascii="Kruti Dev 010" w:hAnsi="Kruti Dev 010"/>
          <w:sz w:val="24"/>
          <w:szCs w:val="24"/>
        </w:rPr>
        <w:t>opZLo</w:t>
      </w:r>
      <w:proofErr w:type="spellEnd"/>
      <w:r w:rsidRPr="00200AA9">
        <w:rPr>
          <w:rFonts w:ascii="Kruti Dev 010" w:hAnsi="Kruti Dev 010"/>
          <w:sz w:val="24"/>
          <w:szCs w:val="24"/>
        </w:rPr>
        <w:t>)</w:t>
      </w:r>
    </w:p>
    <w:p w:rsidR="00260BAF" w:rsidRDefault="00260BAF" w:rsidP="00260BAF">
      <w:pPr>
        <w:pStyle w:val="ListParagraph"/>
        <w:numPr>
          <w:ilvl w:val="0"/>
          <w:numId w:val="9"/>
        </w:numPr>
        <w:spacing w:line="360" w:lineRule="auto"/>
        <w:jc w:val="both"/>
        <w:rPr>
          <w:sz w:val="24"/>
          <w:szCs w:val="24"/>
        </w:rPr>
      </w:pPr>
      <w:r w:rsidRPr="00260BAF">
        <w:rPr>
          <w:sz w:val="24"/>
          <w:szCs w:val="24"/>
        </w:rPr>
        <w:t xml:space="preserve">Christopher Winch, Philosophy and Education Policy, chapter </w:t>
      </w:r>
      <w:r w:rsidR="002615D8">
        <w:rPr>
          <w:sz w:val="24"/>
          <w:szCs w:val="24"/>
        </w:rPr>
        <w:t>1&amp;</w:t>
      </w:r>
      <w:r w:rsidRPr="00260BAF">
        <w:rPr>
          <w:sz w:val="24"/>
          <w:szCs w:val="24"/>
        </w:rPr>
        <w:t>2.</w:t>
      </w:r>
    </w:p>
    <w:p w:rsidR="00260BAF" w:rsidRDefault="00260BAF" w:rsidP="00260BAF">
      <w:pPr>
        <w:pStyle w:val="ListParagraph"/>
        <w:numPr>
          <w:ilvl w:val="0"/>
          <w:numId w:val="9"/>
        </w:numPr>
        <w:spacing w:line="360" w:lineRule="auto"/>
        <w:jc w:val="both"/>
        <w:rPr>
          <w:sz w:val="24"/>
          <w:szCs w:val="24"/>
        </w:rPr>
      </w:pPr>
      <w:r>
        <w:rPr>
          <w:sz w:val="24"/>
          <w:szCs w:val="24"/>
        </w:rPr>
        <w:t>John Dewey,</w:t>
      </w:r>
      <w:r w:rsidRPr="00260BAF">
        <w:rPr>
          <w:sz w:val="24"/>
          <w:szCs w:val="24"/>
        </w:rPr>
        <w:t xml:space="preserve"> Democracy and Education, Chapter 2 </w:t>
      </w:r>
      <w:r w:rsidRPr="00200AA9">
        <w:rPr>
          <w:rFonts w:ascii="Kruti Dev 010" w:hAnsi="Kruti Dev 010"/>
          <w:sz w:val="24"/>
          <w:szCs w:val="24"/>
        </w:rPr>
        <w:t>(</w:t>
      </w:r>
      <w:proofErr w:type="spellStart"/>
      <w:r w:rsidR="00200AA9">
        <w:rPr>
          <w:rFonts w:ascii="Kruti Dev 010" w:hAnsi="Kruti Dev 010"/>
          <w:sz w:val="24"/>
          <w:szCs w:val="24"/>
        </w:rPr>
        <w:t>tkuMh</w:t>
      </w:r>
      <w:r w:rsidRPr="00200AA9">
        <w:rPr>
          <w:rFonts w:ascii="Kruti Dev 010" w:hAnsi="Kruti Dev 010"/>
          <w:sz w:val="24"/>
          <w:szCs w:val="24"/>
        </w:rPr>
        <w:t>oh</w:t>
      </w:r>
      <w:proofErr w:type="spellEnd"/>
      <w:r w:rsidRPr="00200AA9">
        <w:rPr>
          <w:rFonts w:ascii="Kruti Dev 010" w:hAnsi="Kruti Dev 010"/>
          <w:sz w:val="24"/>
          <w:szCs w:val="24"/>
        </w:rPr>
        <w:t xml:space="preserve">] </w:t>
      </w:r>
      <w:proofErr w:type="spellStart"/>
      <w:r w:rsidRPr="00200AA9">
        <w:rPr>
          <w:rFonts w:ascii="Kruti Dev 010" w:hAnsi="Kruti Dev 010"/>
          <w:sz w:val="24"/>
          <w:szCs w:val="24"/>
        </w:rPr>
        <w:t>yksdra</w:t>
      </w:r>
      <w:proofErr w:type="spellEnd"/>
      <w:r w:rsidRPr="00200AA9">
        <w:rPr>
          <w:rFonts w:ascii="Kruti Dev 010" w:hAnsi="Kruti Dev 010"/>
          <w:sz w:val="24"/>
          <w:szCs w:val="24"/>
        </w:rPr>
        <w:t xml:space="preserve">= </w:t>
      </w:r>
      <w:proofErr w:type="spellStart"/>
      <w:r w:rsidRPr="00200AA9">
        <w:rPr>
          <w:rFonts w:ascii="Kruti Dev 010" w:hAnsi="Kruti Dev 010"/>
          <w:sz w:val="24"/>
          <w:szCs w:val="24"/>
        </w:rPr>
        <w:t>vkSj</w:t>
      </w:r>
      <w:proofErr w:type="spellEnd"/>
      <w:r w:rsidR="00200AA9">
        <w:rPr>
          <w:rFonts w:ascii="Kruti Dev 010" w:hAnsi="Kruti Dev 010"/>
          <w:sz w:val="24"/>
          <w:szCs w:val="24"/>
        </w:rPr>
        <w:t xml:space="preserve"> </w:t>
      </w:r>
      <w:proofErr w:type="spellStart"/>
      <w:r w:rsidR="00200AA9">
        <w:rPr>
          <w:rFonts w:ascii="Kruti Dev 010" w:hAnsi="Kruti Dev 010"/>
          <w:sz w:val="24"/>
          <w:szCs w:val="24"/>
        </w:rPr>
        <w:t>f”</w:t>
      </w:r>
      <w:r w:rsidRPr="00200AA9">
        <w:rPr>
          <w:rFonts w:ascii="Kruti Dev 010" w:hAnsi="Kruti Dev 010"/>
          <w:sz w:val="24"/>
          <w:szCs w:val="24"/>
        </w:rPr>
        <w:t>k</w:t>
      </w:r>
      <w:proofErr w:type="spellEnd"/>
      <w:r w:rsidRPr="00200AA9">
        <w:rPr>
          <w:rFonts w:ascii="Kruti Dev 010" w:hAnsi="Kruti Dev 010"/>
          <w:sz w:val="24"/>
          <w:szCs w:val="24"/>
        </w:rPr>
        <w:t>{</w:t>
      </w:r>
      <w:proofErr w:type="spellStart"/>
      <w:r w:rsidRPr="00200AA9">
        <w:rPr>
          <w:rFonts w:ascii="Kruti Dev 010" w:hAnsi="Kruti Dev 010"/>
          <w:sz w:val="24"/>
          <w:szCs w:val="24"/>
        </w:rPr>
        <w:t>kk</w:t>
      </w:r>
      <w:proofErr w:type="spellEnd"/>
    </w:p>
    <w:p w:rsidR="00CF12C7" w:rsidRDefault="00CF12C7" w:rsidP="00260BAF">
      <w:pPr>
        <w:pStyle w:val="ListParagraph"/>
        <w:numPr>
          <w:ilvl w:val="0"/>
          <w:numId w:val="9"/>
        </w:numPr>
        <w:spacing w:line="360" w:lineRule="auto"/>
        <w:jc w:val="both"/>
        <w:rPr>
          <w:sz w:val="24"/>
          <w:szCs w:val="24"/>
        </w:rPr>
      </w:pPr>
      <w:r>
        <w:rPr>
          <w:sz w:val="24"/>
          <w:szCs w:val="24"/>
        </w:rPr>
        <w:t>National Curriculum Framework NCERT 2005, (Chapter 2)</w:t>
      </w:r>
    </w:p>
    <w:p w:rsidR="002615D8" w:rsidRPr="002615D8" w:rsidRDefault="002615D8" w:rsidP="002615D8">
      <w:pPr>
        <w:pStyle w:val="ListParagraph"/>
        <w:numPr>
          <w:ilvl w:val="0"/>
          <w:numId w:val="9"/>
        </w:numPr>
        <w:spacing w:line="360" w:lineRule="auto"/>
        <w:jc w:val="both"/>
        <w:rPr>
          <w:sz w:val="24"/>
          <w:szCs w:val="24"/>
        </w:rPr>
      </w:pPr>
      <w:r>
        <w:rPr>
          <w:sz w:val="24"/>
          <w:szCs w:val="24"/>
        </w:rPr>
        <w:t>Position Paper, National Focus Group on Curriculum, Syllabus and Text books (NCERT, 2006)</w:t>
      </w:r>
    </w:p>
    <w:p w:rsidR="00260BAF" w:rsidRDefault="002615D8" w:rsidP="00260BAF">
      <w:pPr>
        <w:pStyle w:val="ListParagraph"/>
        <w:numPr>
          <w:ilvl w:val="0"/>
          <w:numId w:val="9"/>
        </w:numPr>
        <w:spacing w:line="360" w:lineRule="auto"/>
        <w:jc w:val="both"/>
        <w:rPr>
          <w:sz w:val="24"/>
          <w:szCs w:val="24"/>
        </w:rPr>
      </w:pPr>
      <w:r>
        <w:rPr>
          <w:sz w:val="24"/>
          <w:szCs w:val="24"/>
        </w:rPr>
        <w:t>Position Paper, National Focus Group</w:t>
      </w:r>
      <w:r w:rsidR="00260BAF">
        <w:rPr>
          <w:sz w:val="24"/>
          <w:szCs w:val="24"/>
        </w:rPr>
        <w:t xml:space="preserve"> on</w:t>
      </w:r>
      <w:r>
        <w:rPr>
          <w:sz w:val="24"/>
          <w:szCs w:val="24"/>
        </w:rPr>
        <w:t xml:space="preserve"> Work and Education (NCERT, 2007</w:t>
      </w:r>
      <w:r w:rsidR="00260BAF">
        <w:rPr>
          <w:sz w:val="24"/>
          <w:szCs w:val="24"/>
        </w:rPr>
        <w:t>)</w:t>
      </w:r>
    </w:p>
    <w:p w:rsidR="00260BAF" w:rsidRPr="007030EF" w:rsidRDefault="00083099" w:rsidP="00260BAF">
      <w:pPr>
        <w:pStyle w:val="ListParagraph"/>
        <w:numPr>
          <w:ilvl w:val="0"/>
          <w:numId w:val="9"/>
        </w:numPr>
        <w:spacing w:line="360" w:lineRule="auto"/>
        <w:jc w:val="both"/>
        <w:rPr>
          <w:rFonts w:ascii="Kruti Dev 010" w:hAnsi="Kruti Dev 010"/>
          <w:sz w:val="24"/>
          <w:szCs w:val="24"/>
        </w:rPr>
      </w:pPr>
      <w:proofErr w:type="spellStart"/>
      <w:r w:rsidRPr="007030EF">
        <w:rPr>
          <w:rFonts w:ascii="Kruti Dev 010" w:hAnsi="Kruti Dev 010"/>
          <w:sz w:val="24"/>
          <w:szCs w:val="24"/>
        </w:rPr>
        <w:t>Kku</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f”</w:t>
      </w:r>
      <w:r w:rsidRPr="007030EF">
        <w:rPr>
          <w:rFonts w:ascii="Kruti Dev 010" w:hAnsi="Kruti Dev 010"/>
          <w:sz w:val="24"/>
          <w:szCs w:val="24"/>
        </w:rPr>
        <w:t>k</w:t>
      </w:r>
      <w:proofErr w:type="spellEnd"/>
      <w:r w:rsidRPr="007030EF">
        <w:rPr>
          <w:rFonts w:ascii="Kruti Dev 010" w:hAnsi="Kruti Dev 010"/>
          <w:sz w:val="24"/>
          <w:szCs w:val="24"/>
        </w:rPr>
        <w:t>{</w:t>
      </w:r>
      <w:proofErr w:type="spellStart"/>
      <w:r w:rsidRPr="007030EF">
        <w:rPr>
          <w:rFonts w:ascii="Kruti Dev 010" w:hAnsi="Kruti Dev 010"/>
          <w:sz w:val="24"/>
          <w:szCs w:val="24"/>
        </w:rPr>
        <w:t>kkdze</w:t>
      </w:r>
      <w:proofErr w:type="spellEnd"/>
      <w:r w:rsidR="007030EF">
        <w:rPr>
          <w:rFonts w:ascii="Kruti Dev 010" w:hAnsi="Kruti Dev 010"/>
          <w:sz w:val="24"/>
          <w:szCs w:val="24"/>
        </w:rPr>
        <w:t xml:space="preserve"> </w:t>
      </w:r>
      <w:proofErr w:type="spellStart"/>
      <w:r w:rsidRPr="007030EF">
        <w:rPr>
          <w:rFonts w:ascii="Kruti Dev 010" w:hAnsi="Kruti Dev 010"/>
          <w:sz w:val="24"/>
          <w:szCs w:val="24"/>
        </w:rPr>
        <w:t>vkSj</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f”</w:t>
      </w:r>
      <w:r w:rsidRPr="007030EF">
        <w:rPr>
          <w:rFonts w:ascii="Kruti Dev 010" w:hAnsi="Kruti Dev 010"/>
          <w:sz w:val="24"/>
          <w:szCs w:val="24"/>
        </w:rPr>
        <w:t>k</w:t>
      </w:r>
      <w:proofErr w:type="spellEnd"/>
      <w:r w:rsidRPr="007030EF">
        <w:rPr>
          <w:rFonts w:ascii="Kruti Dev 010" w:hAnsi="Kruti Dev 010"/>
          <w:sz w:val="24"/>
          <w:szCs w:val="24"/>
        </w:rPr>
        <w:t>{</w:t>
      </w:r>
      <w:proofErr w:type="spellStart"/>
      <w:r w:rsidRPr="007030EF">
        <w:rPr>
          <w:rFonts w:ascii="Kruti Dev 010" w:hAnsi="Kruti Dev 010"/>
          <w:sz w:val="24"/>
          <w:szCs w:val="24"/>
        </w:rPr>
        <w:t>kk</w:t>
      </w:r>
      <w:r w:rsidR="007030EF">
        <w:rPr>
          <w:rFonts w:ascii="Kruti Dev 010" w:hAnsi="Kruti Dev 010"/>
          <w:sz w:val="24"/>
          <w:szCs w:val="24"/>
        </w:rPr>
        <w:t>”</w:t>
      </w:r>
      <w:r w:rsidRPr="007030EF">
        <w:rPr>
          <w:rFonts w:ascii="Kruti Dev 010" w:hAnsi="Kruti Dev 010"/>
          <w:sz w:val="24"/>
          <w:szCs w:val="24"/>
        </w:rPr>
        <w:t>kkL</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Mh</w:t>
      </w:r>
      <w:proofErr w:type="spellEnd"/>
      <w:r w:rsidRPr="007030EF">
        <w:rPr>
          <w:rFonts w:ascii="Kruti Dev 010" w:hAnsi="Kruti Dev 010"/>
          <w:sz w:val="24"/>
          <w:szCs w:val="24"/>
        </w:rPr>
        <w:t xml:space="preserve"> ,M </w:t>
      </w:r>
      <w:proofErr w:type="spellStart"/>
      <w:r w:rsidRPr="007030EF">
        <w:rPr>
          <w:rFonts w:ascii="Kruti Dev 010" w:hAnsi="Kruti Dev 010"/>
          <w:sz w:val="24"/>
          <w:szCs w:val="24"/>
        </w:rPr>
        <w:t>izFke</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oa</w:t>
      </w:r>
      <w:proofErr w:type="spellEnd"/>
      <w:r w:rsidRPr="007030EF">
        <w:rPr>
          <w:rFonts w:ascii="Kruti Dev 010" w:hAnsi="Kruti Dev 010"/>
          <w:sz w:val="24"/>
          <w:szCs w:val="24"/>
        </w:rPr>
        <w:t xml:space="preserve"> f}</w:t>
      </w:r>
      <w:proofErr w:type="spellStart"/>
      <w:r w:rsidRPr="007030EF">
        <w:rPr>
          <w:rFonts w:ascii="Kruti Dev 010" w:hAnsi="Kruti Dev 010"/>
          <w:sz w:val="24"/>
          <w:szCs w:val="24"/>
        </w:rPr>
        <w:t>rh</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o</w:t>
      </w:r>
      <w:r w:rsidR="007030EF">
        <w:rPr>
          <w:rFonts w:ascii="Kruti Dev 010" w:hAnsi="Kruti Dev 010"/>
          <w:sz w:val="24"/>
          <w:szCs w:val="24"/>
        </w:rPr>
        <w:t>’k</w:t>
      </w:r>
      <w:r w:rsidRPr="007030EF">
        <w:rPr>
          <w:rFonts w:ascii="Kruti Dev 010" w:hAnsi="Kruti Dev 010"/>
          <w:sz w:val="24"/>
          <w:szCs w:val="24"/>
        </w:rPr>
        <w:t>Z&amp;iBu</w:t>
      </w:r>
      <w:proofErr w:type="spellEnd"/>
      <w:r w:rsidR="007030EF">
        <w:rPr>
          <w:rFonts w:ascii="Kruti Dev 010" w:hAnsi="Kruti Dev 010"/>
          <w:sz w:val="24"/>
          <w:szCs w:val="24"/>
        </w:rPr>
        <w:t xml:space="preserve"> </w:t>
      </w:r>
      <w:proofErr w:type="spellStart"/>
      <w:r w:rsidRPr="007030EF">
        <w:rPr>
          <w:rFonts w:ascii="Kruti Dev 010" w:hAnsi="Kruti Dev 010"/>
          <w:sz w:val="24"/>
          <w:szCs w:val="24"/>
        </w:rPr>
        <w:t>lkexzh</w:t>
      </w:r>
      <w:proofErr w:type="spellEnd"/>
      <w:r w:rsidRPr="007030EF">
        <w:rPr>
          <w:rFonts w:ascii="Kruti Dev 010" w:hAnsi="Kruti Dev 010"/>
          <w:sz w:val="24"/>
          <w:szCs w:val="24"/>
        </w:rPr>
        <w:t xml:space="preserve"> ] ,l </w:t>
      </w:r>
      <w:proofErr w:type="spellStart"/>
      <w:r w:rsidRPr="007030EF">
        <w:rPr>
          <w:rFonts w:ascii="Kruti Dev 010" w:hAnsi="Kruti Dev 010"/>
          <w:sz w:val="24"/>
          <w:szCs w:val="24"/>
        </w:rPr>
        <w:t>lhbZvkjVh</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jk;iqj</w:t>
      </w:r>
      <w:proofErr w:type="spellEnd"/>
      <w:r w:rsidRPr="007030EF">
        <w:rPr>
          <w:rFonts w:ascii="Kruti Dev 010" w:hAnsi="Kruti Dev 010"/>
          <w:sz w:val="24"/>
          <w:szCs w:val="24"/>
        </w:rPr>
        <w:t xml:space="preserve"> 2012</w:t>
      </w:r>
    </w:p>
    <w:p w:rsidR="00083099" w:rsidRPr="007030EF" w:rsidRDefault="007030EF" w:rsidP="00260BAF">
      <w:pPr>
        <w:pStyle w:val="ListParagraph"/>
        <w:numPr>
          <w:ilvl w:val="0"/>
          <w:numId w:val="9"/>
        </w:numPr>
        <w:spacing w:line="360" w:lineRule="auto"/>
        <w:jc w:val="both"/>
        <w:rPr>
          <w:rFonts w:ascii="Kruti Dev 010" w:hAnsi="Kruti Dev 010"/>
          <w:sz w:val="24"/>
          <w:szCs w:val="24"/>
        </w:rPr>
      </w:pPr>
      <w:proofErr w:type="spellStart"/>
      <w:r>
        <w:rPr>
          <w:rFonts w:ascii="Kruti Dev 010" w:hAnsi="Kruti Dev 010"/>
          <w:sz w:val="24"/>
          <w:szCs w:val="24"/>
        </w:rPr>
        <w:t>jksfgr</w:t>
      </w:r>
      <w:proofErr w:type="spellEnd"/>
      <w:r>
        <w:rPr>
          <w:rFonts w:ascii="Kruti Dev 010" w:hAnsi="Kruti Dev 010"/>
          <w:sz w:val="24"/>
          <w:szCs w:val="24"/>
        </w:rPr>
        <w:t xml:space="preserve"> /</w:t>
      </w:r>
      <w:proofErr w:type="spellStart"/>
      <w:r>
        <w:rPr>
          <w:rFonts w:ascii="Kruti Dev 010" w:hAnsi="Kruti Dev 010"/>
          <w:sz w:val="24"/>
          <w:szCs w:val="24"/>
        </w:rPr>
        <w:t>kudj</w:t>
      </w:r>
      <w:proofErr w:type="spellEnd"/>
      <w:r>
        <w:rPr>
          <w:rFonts w:ascii="Kruti Dev 010" w:hAnsi="Kruti Dev 010"/>
          <w:sz w:val="24"/>
          <w:szCs w:val="24"/>
        </w:rPr>
        <w:t xml:space="preserve">] </w:t>
      </w:r>
      <w:proofErr w:type="spellStart"/>
      <w:r>
        <w:rPr>
          <w:rFonts w:ascii="Kruti Dev 010" w:hAnsi="Kruti Dev 010"/>
          <w:sz w:val="24"/>
          <w:szCs w:val="24"/>
        </w:rPr>
        <w:t>f”</w:t>
      </w:r>
      <w:r w:rsidR="00083099" w:rsidRPr="007030EF">
        <w:rPr>
          <w:rFonts w:ascii="Kruti Dev 010" w:hAnsi="Kruti Dev 010"/>
          <w:sz w:val="24"/>
          <w:szCs w:val="24"/>
        </w:rPr>
        <w:t>k</w:t>
      </w:r>
      <w:proofErr w:type="spellEnd"/>
      <w:r w:rsidR="00083099" w:rsidRPr="007030EF">
        <w:rPr>
          <w:rFonts w:ascii="Kruti Dev 010" w:hAnsi="Kruti Dev 010"/>
          <w:sz w:val="24"/>
          <w:szCs w:val="24"/>
        </w:rPr>
        <w:t>{</w:t>
      </w:r>
      <w:proofErr w:type="spellStart"/>
      <w:r w:rsidR="00083099" w:rsidRPr="007030EF">
        <w:rPr>
          <w:rFonts w:ascii="Kruti Dev 010" w:hAnsi="Kruti Dev 010"/>
          <w:sz w:val="24"/>
          <w:szCs w:val="24"/>
        </w:rPr>
        <w:t>kk</w:t>
      </w:r>
      <w:proofErr w:type="spellEnd"/>
      <w:r>
        <w:rPr>
          <w:rFonts w:ascii="Kruti Dev 010" w:hAnsi="Kruti Dev 010"/>
          <w:sz w:val="24"/>
          <w:szCs w:val="24"/>
        </w:rPr>
        <w:t xml:space="preserve"> </w:t>
      </w:r>
      <w:proofErr w:type="spellStart"/>
      <w:r w:rsidR="00083099" w:rsidRPr="007030EF">
        <w:rPr>
          <w:rFonts w:ascii="Kruti Dev 010" w:hAnsi="Kruti Dev 010"/>
          <w:sz w:val="24"/>
          <w:szCs w:val="24"/>
        </w:rPr>
        <w:t>vkSj</w:t>
      </w:r>
      <w:proofErr w:type="spellEnd"/>
      <w:r w:rsidR="00083099" w:rsidRPr="007030EF">
        <w:rPr>
          <w:rFonts w:ascii="Kruti Dev 010" w:hAnsi="Kruti Dev 010"/>
          <w:sz w:val="24"/>
          <w:szCs w:val="24"/>
        </w:rPr>
        <w:t xml:space="preserve"> le&gt;] </w:t>
      </w:r>
      <w:proofErr w:type="spellStart"/>
      <w:r w:rsidR="00083099" w:rsidRPr="007030EF">
        <w:rPr>
          <w:rFonts w:ascii="Kruti Dev 010" w:hAnsi="Kruti Dev 010"/>
          <w:sz w:val="24"/>
          <w:szCs w:val="24"/>
        </w:rPr>
        <w:t>vk</w:t>
      </w:r>
      <w:proofErr w:type="spellEnd"/>
      <w:r w:rsidR="00083099" w:rsidRPr="007030EF">
        <w:rPr>
          <w:rFonts w:ascii="Kruti Dev 010" w:hAnsi="Kruti Dev 010"/>
          <w:sz w:val="24"/>
          <w:szCs w:val="24"/>
        </w:rPr>
        <w:t>/</w:t>
      </w:r>
      <w:proofErr w:type="spellStart"/>
      <w:r w:rsidR="00083099" w:rsidRPr="007030EF">
        <w:rPr>
          <w:rFonts w:ascii="Kruti Dev 010" w:hAnsi="Kruti Dev 010"/>
          <w:sz w:val="24"/>
          <w:szCs w:val="24"/>
        </w:rPr>
        <w:t>kkj</w:t>
      </w:r>
      <w:proofErr w:type="spellEnd"/>
      <w:r>
        <w:rPr>
          <w:rFonts w:ascii="Kruti Dev 010" w:hAnsi="Kruti Dev 010"/>
          <w:sz w:val="24"/>
          <w:szCs w:val="24"/>
        </w:rPr>
        <w:t xml:space="preserve"> </w:t>
      </w:r>
      <w:proofErr w:type="spellStart"/>
      <w:r>
        <w:rPr>
          <w:rFonts w:ascii="Kruti Dev 010" w:hAnsi="Kruti Dev 010"/>
          <w:sz w:val="24"/>
          <w:szCs w:val="24"/>
        </w:rPr>
        <w:t>izdk”</w:t>
      </w:r>
      <w:r w:rsidR="00083099" w:rsidRPr="007030EF">
        <w:rPr>
          <w:rFonts w:ascii="Kruti Dev 010" w:hAnsi="Kruti Dev 010"/>
          <w:sz w:val="24"/>
          <w:szCs w:val="24"/>
        </w:rPr>
        <w:t>ku</w:t>
      </w:r>
      <w:proofErr w:type="spellEnd"/>
      <w:r w:rsidR="00083099" w:rsidRPr="007030EF">
        <w:rPr>
          <w:rFonts w:ascii="Kruti Dev 010" w:hAnsi="Kruti Dev 010"/>
          <w:sz w:val="24"/>
          <w:szCs w:val="24"/>
        </w:rPr>
        <w:t xml:space="preserve">] </w:t>
      </w:r>
      <w:proofErr w:type="spellStart"/>
      <w:r w:rsidR="00083099" w:rsidRPr="007030EF">
        <w:rPr>
          <w:rFonts w:ascii="Kruti Dev 010" w:hAnsi="Kruti Dev 010"/>
          <w:sz w:val="24"/>
          <w:szCs w:val="24"/>
        </w:rPr>
        <w:t>t;iqj</w:t>
      </w:r>
      <w:proofErr w:type="spellEnd"/>
      <w:r w:rsidR="00083099" w:rsidRPr="007030EF">
        <w:rPr>
          <w:rFonts w:ascii="Kruti Dev 010" w:hAnsi="Kruti Dev 010"/>
          <w:sz w:val="24"/>
          <w:szCs w:val="24"/>
        </w:rPr>
        <w:t>] 2007</w:t>
      </w:r>
    </w:p>
    <w:p w:rsidR="00083099" w:rsidRPr="007030EF" w:rsidRDefault="00083099" w:rsidP="00260BAF">
      <w:pPr>
        <w:pStyle w:val="ListParagraph"/>
        <w:numPr>
          <w:ilvl w:val="0"/>
          <w:numId w:val="9"/>
        </w:numPr>
        <w:spacing w:line="360" w:lineRule="auto"/>
        <w:jc w:val="both"/>
        <w:rPr>
          <w:rFonts w:ascii="Kruti Dev 010" w:hAnsi="Kruti Dev 010"/>
          <w:sz w:val="24"/>
          <w:szCs w:val="24"/>
        </w:rPr>
      </w:pPr>
      <w:proofErr w:type="spellStart"/>
      <w:r w:rsidRPr="007030EF">
        <w:rPr>
          <w:rFonts w:ascii="Kruti Dev 010" w:hAnsi="Kruti Dev 010"/>
          <w:sz w:val="24"/>
          <w:szCs w:val="24"/>
        </w:rPr>
        <w:t>jk</w:t>
      </w:r>
      <w:r w:rsidR="007030EF">
        <w:rPr>
          <w:rFonts w:ascii="Kruti Dev 010" w:hAnsi="Kruti Dev 010"/>
          <w:sz w:val="24"/>
          <w:szCs w:val="24"/>
        </w:rPr>
        <w:t>sfgr</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kudj</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yksdra</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f”</w:t>
      </w:r>
      <w:r w:rsidRPr="007030EF">
        <w:rPr>
          <w:rFonts w:ascii="Kruti Dev 010" w:hAnsi="Kruti Dev 010"/>
          <w:sz w:val="24"/>
          <w:szCs w:val="24"/>
        </w:rPr>
        <w:t>k</w:t>
      </w:r>
      <w:proofErr w:type="spellEnd"/>
      <w:r w:rsidRPr="007030EF">
        <w:rPr>
          <w:rFonts w:ascii="Kruti Dev 010" w:hAnsi="Kruti Dev 010"/>
          <w:sz w:val="24"/>
          <w:szCs w:val="24"/>
        </w:rPr>
        <w:t>{</w:t>
      </w:r>
      <w:proofErr w:type="spellStart"/>
      <w:r w:rsidRPr="007030EF">
        <w:rPr>
          <w:rFonts w:ascii="Kruti Dev 010" w:hAnsi="Kruti Dev 010"/>
          <w:sz w:val="24"/>
          <w:szCs w:val="24"/>
        </w:rPr>
        <w:t>kk</w:t>
      </w:r>
      <w:proofErr w:type="spellEnd"/>
      <w:r w:rsidR="007030EF">
        <w:rPr>
          <w:rFonts w:ascii="Kruti Dev 010" w:hAnsi="Kruti Dev 010"/>
          <w:sz w:val="24"/>
          <w:szCs w:val="24"/>
        </w:rPr>
        <w:t xml:space="preserve"> </w:t>
      </w:r>
      <w:proofErr w:type="spellStart"/>
      <w:r w:rsidRPr="007030EF">
        <w:rPr>
          <w:rFonts w:ascii="Kruti Dev 010" w:hAnsi="Kruti Dev 010"/>
          <w:sz w:val="24"/>
          <w:szCs w:val="24"/>
        </w:rPr>
        <w:t>vkSj</w:t>
      </w:r>
      <w:proofErr w:type="spellEnd"/>
      <w:r w:rsidR="007030EF">
        <w:rPr>
          <w:rFonts w:ascii="Kruti Dev 010" w:hAnsi="Kruti Dev 010"/>
          <w:sz w:val="24"/>
          <w:szCs w:val="24"/>
        </w:rPr>
        <w:t xml:space="preserve"> </w:t>
      </w:r>
      <w:proofErr w:type="spellStart"/>
      <w:r w:rsidR="007030EF">
        <w:rPr>
          <w:rFonts w:ascii="Kruti Dev 010" w:hAnsi="Kruti Dev 010"/>
          <w:sz w:val="24"/>
          <w:szCs w:val="24"/>
        </w:rPr>
        <w:t>foosd”</w:t>
      </w:r>
      <w:r w:rsidRPr="007030EF">
        <w:rPr>
          <w:rFonts w:ascii="Kruti Dev 010" w:hAnsi="Kruti Dev 010"/>
          <w:sz w:val="24"/>
          <w:szCs w:val="24"/>
        </w:rPr>
        <w:t>khyrk</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vk</w:t>
      </w:r>
      <w:proofErr w:type="spellEnd"/>
      <w:r w:rsidRPr="007030EF">
        <w:rPr>
          <w:rFonts w:ascii="Kruti Dev 010" w:hAnsi="Kruti Dev 010"/>
          <w:sz w:val="24"/>
          <w:szCs w:val="24"/>
        </w:rPr>
        <w:t>/</w:t>
      </w:r>
      <w:proofErr w:type="spellStart"/>
      <w:r w:rsidRPr="007030EF">
        <w:rPr>
          <w:rFonts w:ascii="Kruti Dev 010" w:hAnsi="Kruti Dev 010"/>
          <w:sz w:val="24"/>
          <w:szCs w:val="24"/>
        </w:rPr>
        <w:t>kkj</w:t>
      </w:r>
      <w:proofErr w:type="spellEnd"/>
      <w:r w:rsidR="007030EF">
        <w:rPr>
          <w:rFonts w:ascii="Kruti Dev 010" w:hAnsi="Kruti Dev 010"/>
          <w:sz w:val="24"/>
          <w:szCs w:val="24"/>
        </w:rPr>
        <w:t xml:space="preserve"> </w:t>
      </w:r>
      <w:proofErr w:type="spellStart"/>
      <w:r w:rsidRPr="007030EF">
        <w:rPr>
          <w:rFonts w:ascii="Kruti Dev 010" w:hAnsi="Kruti Dev 010"/>
          <w:sz w:val="24"/>
          <w:szCs w:val="24"/>
        </w:rPr>
        <w:t>izdk</w:t>
      </w:r>
      <w:r w:rsidR="007030EF">
        <w:rPr>
          <w:rFonts w:ascii="Kruti Dev 010" w:hAnsi="Kruti Dev 010"/>
          <w:sz w:val="24"/>
          <w:szCs w:val="24"/>
        </w:rPr>
        <w:t>”</w:t>
      </w:r>
      <w:r w:rsidRPr="007030EF">
        <w:rPr>
          <w:rFonts w:ascii="Kruti Dev 010" w:hAnsi="Kruti Dev 010"/>
          <w:sz w:val="24"/>
          <w:szCs w:val="24"/>
        </w:rPr>
        <w:t>ku</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t;iqj</w:t>
      </w:r>
      <w:proofErr w:type="spellEnd"/>
      <w:r w:rsidRPr="007030EF">
        <w:rPr>
          <w:rFonts w:ascii="Kruti Dev 010" w:hAnsi="Kruti Dev 010"/>
          <w:sz w:val="24"/>
          <w:szCs w:val="24"/>
        </w:rPr>
        <w:t>] 2004</w:t>
      </w:r>
    </w:p>
    <w:p w:rsidR="00694EBC" w:rsidRPr="007030EF" w:rsidRDefault="00083099" w:rsidP="00694EBC">
      <w:pPr>
        <w:pStyle w:val="ListParagraph"/>
        <w:numPr>
          <w:ilvl w:val="0"/>
          <w:numId w:val="9"/>
        </w:numPr>
        <w:spacing w:line="360" w:lineRule="auto"/>
        <w:jc w:val="both"/>
        <w:rPr>
          <w:rFonts w:ascii="Kruti Dev 010" w:hAnsi="Kruti Dev 010"/>
          <w:sz w:val="24"/>
          <w:szCs w:val="24"/>
        </w:rPr>
      </w:pPr>
      <w:proofErr w:type="spellStart"/>
      <w:r w:rsidRPr="007030EF">
        <w:rPr>
          <w:rFonts w:ascii="Kruti Dev 010" w:hAnsi="Kruti Dev 010"/>
          <w:sz w:val="24"/>
          <w:szCs w:val="24"/>
        </w:rPr>
        <w:t>jksfgr</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kudj</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f’k</w:t>
      </w:r>
      <w:proofErr w:type="spellEnd"/>
      <w:r w:rsidRPr="007030EF">
        <w:rPr>
          <w:rFonts w:ascii="Kruti Dev 010" w:hAnsi="Kruti Dev 010"/>
          <w:sz w:val="24"/>
          <w:szCs w:val="24"/>
        </w:rPr>
        <w:t>{</w:t>
      </w:r>
      <w:proofErr w:type="spellStart"/>
      <w:r w:rsidRPr="007030EF">
        <w:rPr>
          <w:rFonts w:ascii="Kruti Dev 010" w:hAnsi="Kruti Dev 010"/>
          <w:sz w:val="24"/>
          <w:szCs w:val="24"/>
        </w:rPr>
        <w:t>kk</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ds</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lanHkZ</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vk</w:t>
      </w:r>
      <w:proofErr w:type="spellEnd"/>
      <w:r w:rsidRPr="007030EF">
        <w:rPr>
          <w:rFonts w:ascii="Kruti Dev 010" w:hAnsi="Kruti Dev 010"/>
          <w:sz w:val="24"/>
          <w:szCs w:val="24"/>
        </w:rPr>
        <w:t>/</w:t>
      </w:r>
      <w:proofErr w:type="spellStart"/>
      <w:r w:rsidRPr="007030EF">
        <w:rPr>
          <w:rFonts w:ascii="Kruti Dev 010" w:hAnsi="Kruti Dev 010"/>
          <w:sz w:val="24"/>
          <w:szCs w:val="24"/>
        </w:rPr>
        <w:t>kkj</w:t>
      </w:r>
      <w:proofErr w:type="spellEnd"/>
      <w:r w:rsidR="00543900">
        <w:rPr>
          <w:rFonts w:ascii="Kruti Dev 010" w:hAnsi="Kruti Dev 010"/>
          <w:sz w:val="24"/>
          <w:szCs w:val="24"/>
        </w:rPr>
        <w:t xml:space="preserve"> </w:t>
      </w:r>
      <w:proofErr w:type="spellStart"/>
      <w:r w:rsidRPr="007030EF">
        <w:rPr>
          <w:rFonts w:ascii="Kruti Dev 010" w:hAnsi="Kruti Dev 010"/>
          <w:sz w:val="24"/>
          <w:szCs w:val="24"/>
        </w:rPr>
        <w:t>izdk</w:t>
      </w:r>
      <w:r w:rsidR="00543900">
        <w:rPr>
          <w:rFonts w:ascii="Kruti Dev 010" w:hAnsi="Kruti Dev 010"/>
          <w:sz w:val="24"/>
          <w:szCs w:val="24"/>
        </w:rPr>
        <w:t>”</w:t>
      </w:r>
      <w:r w:rsidRPr="007030EF">
        <w:rPr>
          <w:rFonts w:ascii="Kruti Dev 010" w:hAnsi="Kruti Dev 010"/>
          <w:sz w:val="24"/>
          <w:szCs w:val="24"/>
        </w:rPr>
        <w:t>ku</w:t>
      </w:r>
      <w:proofErr w:type="spellEnd"/>
      <w:r w:rsidRPr="007030EF">
        <w:rPr>
          <w:rFonts w:ascii="Kruti Dev 010" w:hAnsi="Kruti Dev 010"/>
          <w:sz w:val="24"/>
          <w:szCs w:val="24"/>
        </w:rPr>
        <w:t xml:space="preserve">] </w:t>
      </w:r>
      <w:proofErr w:type="spellStart"/>
      <w:r w:rsidRPr="007030EF">
        <w:rPr>
          <w:rFonts w:ascii="Kruti Dev 010" w:hAnsi="Kruti Dev 010"/>
          <w:sz w:val="24"/>
          <w:szCs w:val="24"/>
        </w:rPr>
        <w:t>t;iqj</w:t>
      </w:r>
      <w:proofErr w:type="spellEnd"/>
      <w:r w:rsidRPr="007030EF">
        <w:rPr>
          <w:rFonts w:ascii="Kruti Dev 010" w:hAnsi="Kruti Dev 010"/>
          <w:sz w:val="24"/>
          <w:szCs w:val="24"/>
        </w:rPr>
        <w:t>] 2007</w:t>
      </w:r>
    </w:p>
    <w:p w:rsidR="00694EBC" w:rsidRPr="00694EBC" w:rsidRDefault="00694EBC" w:rsidP="00694EBC">
      <w:pPr>
        <w:pStyle w:val="ListParagraph"/>
        <w:numPr>
          <w:ilvl w:val="0"/>
          <w:numId w:val="9"/>
        </w:numPr>
        <w:spacing w:line="360" w:lineRule="auto"/>
        <w:jc w:val="both"/>
        <w:rPr>
          <w:sz w:val="24"/>
          <w:szCs w:val="24"/>
        </w:rPr>
      </w:pPr>
      <w:r w:rsidRPr="00694EBC">
        <w:rPr>
          <w:rFonts w:ascii="AdvP800D" w:hAnsi="AdvP800D" w:cs="AdvP800D"/>
          <w:sz w:val="19"/>
          <w:szCs w:val="19"/>
          <w:lang w:val="en-IN" w:bidi="ta-IN"/>
        </w:rPr>
        <w:t xml:space="preserve">Ryle, G. ‘Can Virtue Be Taught?’ in R. E. </w:t>
      </w:r>
      <w:proofErr w:type="spellStart"/>
      <w:r w:rsidRPr="00694EBC">
        <w:rPr>
          <w:rFonts w:ascii="AdvP800D" w:hAnsi="AdvP800D" w:cs="AdvP800D"/>
          <w:sz w:val="19"/>
          <w:szCs w:val="19"/>
          <w:lang w:val="en-IN" w:bidi="ta-IN"/>
        </w:rPr>
        <w:t>Dearden</w:t>
      </w:r>
      <w:proofErr w:type="spellEnd"/>
      <w:r w:rsidRPr="00694EBC">
        <w:rPr>
          <w:rFonts w:ascii="AdvP800D" w:hAnsi="AdvP800D" w:cs="AdvP800D"/>
          <w:sz w:val="19"/>
          <w:szCs w:val="19"/>
          <w:lang w:val="en-IN" w:bidi="ta-IN"/>
        </w:rPr>
        <w:t xml:space="preserve">, P. </w:t>
      </w:r>
      <w:proofErr w:type="spellStart"/>
      <w:r w:rsidRPr="00694EBC">
        <w:rPr>
          <w:rFonts w:ascii="AdvP800D" w:hAnsi="AdvP800D" w:cs="AdvP800D"/>
          <w:sz w:val="19"/>
          <w:szCs w:val="19"/>
          <w:lang w:val="en-IN" w:bidi="ta-IN"/>
        </w:rPr>
        <w:t>Hirst</w:t>
      </w:r>
      <w:proofErr w:type="spellEnd"/>
      <w:r w:rsidRPr="00694EBC">
        <w:rPr>
          <w:rFonts w:ascii="AdvP800D" w:hAnsi="AdvP800D" w:cs="AdvP800D"/>
          <w:sz w:val="19"/>
          <w:szCs w:val="19"/>
          <w:lang w:val="en-IN" w:bidi="ta-IN"/>
        </w:rPr>
        <w:t xml:space="preserve"> and R. </w:t>
      </w:r>
      <w:proofErr w:type="spellStart"/>
      <w:r w:rsidRPr="00694EBC">
        <w:rPr>
          <w:rFonts w:ascii="AdvP800D" w:hAnsi="AdvP800D" w:cs="AdvP800D"/>
          <w:sz w:val="19"/>
          <w:szCs w:val="19"/>
          <w:lang w:val="en-IN" w:bidi="ta-IN"/>
        </w:rPr>
        <w:t>S.Peters</w:t>
      </w:r>
      <w:proofErr w:type="spellEnd"/>
      <w:r w:rsidRPr="00694EBC">
        <w:rPr>
          <w:rFonts w:ascii="AdvP800D" w:hAnsi="AdvP800D" w:cs="AdvP800D"/>
          <w:sz w:val="19"/>
          <w:szCs w:val="19"/>
          <w:lang w:val="en-IN" w:bidi="ta-IN"/>
        </w:rPr>
        <w:t xml:space="preserve"> (</w:t>
      </w:r>
      <w:proofErr w:type="spellStart"/>
      <w:r w:rsidRPr="00694EBC">
        <w:rPr>
          <w:rFonts w:ascii="AdvP800D" w:hAnsi="AdvP800D" w:cs="AdvP800D"/>
          <w:sz w:val="19"/>
          <w:szCs w:val="19"/>
          <w:lang w:val="en-IN" w:bidi="ta-IN"/>
        </w:rPr>
        <w:t>eds</w:t>
      </w:r>
      <w:proofErr w:type="spellEnd"/>
      <w:r w:rsidRPr="00694EBC">
        <w:rPr>
          <w:rFonts w:ascii="AdvP800D" w:hAnsi="AdvP800D" w:cs="AdvP800D"/>
          <w:sz w:val="19"/>
          <w:szCs w:val="19"/>
          <w:lang w:val="en-IN" w:bidi="ta-IN"/>
        </w:rPr>
        <w:t xml:space="preserve">) </w:t>
      </w:r>
      <w:r w:rsidRPr="00694EBC">
        <w:rPr>
          <w:rFonts w:ascii="AdvP8010" w:hAnsi="AdvP8010" w:cs="AdvP8010"/>
          <w:sz w:val="19"/>
          <w:szCs w:val="19"/>
          <w:lang w:val="en-IN" w:bidi="ta-IN"/>
        </w:rPr>
        <w:t>Education and the Development of Reason</w:t>
      </w:r>
      <w:r w:rsidRPr="00694EBC">
        <w:rPr>
          <w:rFonts w:ascii="AdvP800D" w:hAnsi="AdvP800D" w:cs="AdvP800D"/>
          <w:sz w:val="19"/>
          <w:szCs w:val="19"/>
          <w:lang w:val="en-IN" w:bidi="ta-IN"/>
        </w:rPr>
        <w:t xml:space="preserve">, London, </w:t>
      </w:r>
      <w:proofErr w:type="spellStart"/>
      <w:r w:rsidRPr="00694EBC">
        <w:rPr>
          <w:rFonts w:ascii="AdvP800D" w:hAnsi="AdvP800D" w:cs="AdvP800D"/>
          <w:sz w:val="19"/>
          <w:szCs w:val="19"/>
          <w:lang w:val="en-IN" w:bidi="ta-IN"/>
        </w:rPr>
        <w:t>Routledge</w:t>
      </w:r>
      <w:proofErr w:type="spellEnd"/>
      <w:r w:rsidRPr="00694EBC">
        <w:rPr>
          <w:rFonts w:ascii="AdvP800D" w:hAnsi="AdvP800D" w:cs="AdvP800D"/>
          <w:sz w:val="19"/>
          <w:szCs w:val="19"/>
          <w:lang w:val="en-IN" w:bidi="ta-IN"/>
        </w:rPr>
        <w:t>. (1972)</w:t>
      </w:r>
    </w:p>
    <w:p w:rsidR="00694EBC" w:rsidRPr="00CF12C7" w:rsidRDefault="00694EBC" w:rsidP="00694EBC">
      <w:pPr>
        <w:pStyle w:val="ListParagraph"/>
        <w:numPr>
          <w:ilvl w:val="0"/>
          <w:numId w:val="9"/>
        </w:numPr>
        <w:spacing w:line="360" w:lineRule="auto"/>
        <w:jc w:val="both"/>
        <w:rPr>
          <w:sz w:val="24"/>
          <w:szCs w:val="24"/>
        </w:rPr>
      </w:pPr>
      <w:proofErr w:type="spellStart"/>
      <w:r w:rsidRPr="00694EBC">
        <w:rPr>
          <w:rFonts w:ascii="AdvP800D" w:hAnsi="AdvP800D" w:cs="AdvP800D"/>
          <w:sz w:val="19"/>
          <w:szCs w:val="19"/>
          <w:lang w:val="en-IN" w:bidi="ta-IN"/>
        </w:rPr>
        <w:t>Straughan</w:t>
      </w:r>
      <w:proofErr w:type="spellEnd"/>
      <w:r w:rsidRPr="00694EBC">
        <w:rPr>
          <w:rFonts w:ascii="AdvP800D" w:hAnsi="AdvP800D" w:cs="AdvP800D"/>
          <w:sz w:val="19"/>
          <w:szCs w:val="19"/>
          <w:lang w:val="en-IN" w:bidi="ta-IN"/>
        </w:rPr>
        <w:t xml:space="preserve">, R. </w:t>
      </w:r>
      <w:r w:rsidRPr="00694EBC">
        <w:rPr>
          <w:rFonts w:ascii="AdvP8010" w:hAnsi="AdvP8010" w:cs="AdvP8010"/>
          <w:sz w:val="19"/>
          <w:szCs w:val="19"/>
          <w:lang w:val="en-IN" w:bidi="ta-IN"/>
        </w:rPr>
        <w:t>Can We Teach Children to Be Good</w:t>
      </w:r>
      <w:proofErr w:type="gramStart"/>
      <w:r w:rsidRPr="00694EBC">
        <w:rPr>
          <w:rFonts w:ascii="AdvP8010" w:hAnsi="AdvP8010" w:cs="AdvP8010"/>
          <w:sz w:val="19"/>
          <w:szCs w:val="19"/>
          <w:lang w:val="en-IN" w:bidi="ta-IN"/>
        </w:rPr>
        <w:t>?</w:t>
      </w:r>
      <w:r w:rsidRPr="00694EBC">
        <w:rPr>
          <w:rFonts w:ascii="AdvP800D" w:hAnsi="AdvP800D" w:cs="AdvP800D"/>
          <w:sz w:val="19"/>
          <w:szCs w:val="19"/>
          <w:lang w:val="en-IN" w:bidi="ta-IN"/>
        </w:rPr>
        <w:t>,</w:t>
      </w:r>
      <w:proofErr w:type="gramEnd"/>
      <w:r w:rsidRPr="00694EBC">
        <w:rPr>
          <w:rFonts w:ascii="AdvP800D" w:hAnsi="AdvP800D" w:cs="AdvP800D"/>
          <w:sz w:val="19"/>
          <w:szCs w:val="19"/>
          <w:lang w:val="en-IN" w:bidi="ta-IN"/>
        </w:rPr>
        <w:t xml:space="preserve"> London, Allen and </w:t>
      </w:r>
      <w:proofErr w:type="spellStart"/>
      <w:r w:rsidRPr="00694EBC">
        <w:rPr>
          <w:rFonts w:ascii="AdvP800D" w:hAnsi="AdvP800D" w:cs="AdvP800D"/>
          <w:sz w:val="19"/>
          <w:szCs w:val="19"/>
          <w:lang w:val="en-IN" w:bidi="ta-IN"/>
        </w:rPr>
        <w:t>Unwin</w:t>
      </w:r>
      <w:proofErr w:type="spellEnd"/>
      <w:r w:rsidRPr="00694EBC">
        <w:rPr>
          <w:rFonts w:ascii="AdvP800D" w:hAnsi="AdvP800D" w:cs="AdvP800D"/>
          <w:sz w:val="19"/>
          <w:szCs w:val="19"/>
          <w:lang w:val="en-IN" w:bidi="ta-IN"/>
        </w:rPr>
        <w:t>. (1982)</w:t>
      </w:r>
    </w:p>
    <w:p w:rsidR="00CF12C7" w:rsidRPr="00A5578A" w:rsidRDefault="00CF12C7" w:rsidP="00694EBC">
      <w:pPr>
        <w:pStyle w:val="ListParagraph"/>
        <w:numPr>
          <w:ilvl w:val="0"/>
          <w:numId w:val="9"/>
        </w:numPr>
        <w:spacing w:line="360" w:lineRule="auto"/>
        <w:jc w:val="both"/>
        <w:rPr>
          <w:sz w:val="24"/>
          <w:szCs w:val="24"/>
        </w:rPr>
      </w:pPr>
      <w:r>
        <w:rPr>
          <w:rStyle w:val="reference-text"/>
        </w:rPr>
        <w:t>Kohlberg, L. The development of children's orientations toward a moral order</w:t>
      </w:r>
      <w:r w:rsidR="00A56A0E">
        <w:rPr>
          <w:rStyle w:val="reference-text"/>
        </w:rPr>
        <w:t xml:space="preserve">, </w:t>
      </w:r>
      <w:r>
        <w:rPr>
          <w:rStyle w:val="reference-text"/>
        </w:rPr>
        <w:t>Vita Humana</w:t>
      </w:r>
      <w:proofErr w:type="gramStart"/>
      <w:r>
        <w:rPr>
          <w:rStyle w:val="reference-text"/>
        </w:rPr>
        <w:t>,(</w:t>
      </w:r>
      <w:proofErr w:type="gramEnd"/>
      <w:r>
        <w:rPr>
          <w:rStyle w:val="reference-text"/>
        </w:rPr>
        <w:t>1963).</w:t>
      </w:r>
    </w:p>
    <w:p w:rsidR="00A5578A" w:rsidRPr="00A5578A" w:rsidRDefault="00A5578A" w:rsidP="00694EBC">
      <w:pPr>
        <w:pStyle w:val="ListParagraph"/>
        <w:numPr>
          <w:ilvl w:val="0"/>
          <w:numId w:val="9"/>
        </w:numPr>
        <w:spacing w:line="360" w:lineRule="auto"/>
        <w:jc w:val="both"/>
        <w:rPr>
          <w:sz w:val="24"/>
          <w:szCs w:val="24"/>
        </w:rPr>
      </w:pPr>
      <w:r>
        <w:rPr>
          <w:rFonts w:ascii="AdvP800D" w:hAnsi="AdvP800D" w:cs="AdvP800D"/>
          <w:sz w:val="19"/>
          <w:szCs w:val="19"/>
          <w:lang w:val="en-IN" w:bidi="ta-IN"/>
        </w:rPr>
        <w:t xml:space="preserve">R </w:t>
      </w:r>
      <w:proofErr w:type="spellStart"/>
      <w:r>
        <w:rPr>
          <w:rFonts w:ascii="AdvP800D" w:hAnsi="AdvP800D" w:cs="AdvP800D"/>
          <w:sz w:val="19"/>
          <w:szCs w:val="19"/>
          <w:lang w:val="en-IN" w:bidi="ta-IN"/>
        </w:rPr>
        <w:t>Meighan</w:t>
      </w:r>
      <w:proofErr w:type="spellEnd"/>
      <w:r>
        <w:rPr>
          <w:rFonts w:ascii="AdvP800D" w:hAnsi="AdvP800D" w:cs="AdvP800D"/>
          <w:sz w:val="19"/>
          <w:szCs w:val="19"/>
          <w:lang w:val="en-IN" w:bidi="ta-IN"/>
        </w:rPr>
        <w:t xml:space="preserve">, Hidden Curriculum, in </w:t>
      </w:r>
      <w:proofErr w:type="spellStart"/>
      <w:r>
        <w:rPr>
          <w:rFonts w:ascii="AdvP800D" w:hAnsi="AdvP800D" w:cs="AdvP800D"/>
          <w:sz w:val="19"/>
          <w:szCs w:val="19"/>
          <w:lang w:val="en-IN" w:bidi="ta-IN"/>
        </w:rPr>
        <w:t>IramSiraj</w:t>
      </w:r>
      <w:proofErr w:type="spellEnd"/>
      <w:r>
        <w:rPr>
          <w:rFonts w:ascii="AdvP800D" w:hAnsi="AdvP800D" w:cs="AdvP800D"/>
          <w:sz w:val="19"/>
          <w:szCs w:val="19"/>
          <w:lang w:val="en-IN" w:bidi="ta-IN"/>
        </w:rPr>
        <w:t xml:space="preserve">-Blatchford, A Sociology of Educating, </w:t>
      </w:r>
    </w:p>
    <w:p w:rsidR="00A5578A" w:rsidRPr="00A56A0E" w:rsidRDefault="00A5578A" w:rsidP="00694EBC">
      <w:pPr>
        <w:pStyle w:val="ListParagraph"/>
        <w:numPr>
          <w:ilvl w:val="0"/>
          <w:numId w:val="9"/>
        </w:numPr>
        <w:spacing w:line="360" w:lineRule="auto"/>
        <w:jc w:val="both"/>
        <w:rPr>
          <w:sz w:val="24"/>
          <w:szCs w:val="24"/>
        </w:rPr>
      </w:pPr>
      <w:r>
        <w:rPr>
          <w:rFonts w:ascii="AdvP800D" w:hAnsi="AdvP800D" w:cs="AdvP800D"/>
          <w:sz w:val="19"/>
          <w:szCs w:val="19"/>
          <w:lang w:val="en-IN" w:bidi="ta-IN"/>
        </w:rPr>
        <w:t xml:space="preserve">Anthony </w:t>
      </w:r>
      <w:proofErr w:type="spellStart"/>
      <w:r>
        <w:rPr>
          <w:rFonts w:ascii="AdvP800D" w:hAnsi="AdvP800D" w:cs="AdvP800D"/>
          <w:sz w:val="19"/>
          <w:szCs w:val="19"/>
          <w:lang w:val="en-IN" w:bidi="ta-IN"/>
        </w:rPr>
        <w:t>Giddens</w:t>
      </w:r>
      <w:proofErr w:type="spellEnd"/>
      <w:r>
        <w:rPr>
          <w:rFonts w:ascii="AdvP800D" w:hAnsi="AdvP800D" w:cs="AdvP800D"/>
          <w:sz w:val="19"/>
          <w:szCs w:val="19"/>
          <w:lang w:val="en-IN" w:bidi="ta-IN"/>
        </w:rPr>
        <w:t>, Sociology (5</w:t>
      </w:r>
      <w:r w:rsidRPr="00A5578A">
        <w:rPr>
          <w:rFonts w:ascii="AdvP800D" w:hAnsi="AdvP800D" w:cs="AdvP800D"/>
          <w:sz w:val="19"/>
          <w:szCs w:val="19"/>
          <w:vertAlign w:val="superscript"/>
          <w:lang w:val="en-IN" w:bidi="ta-IN"/>
        </w:rPr>
        <w:t>th</w:t>
      </w:r>
      <w:r>
        <w:rPr>
          <w:rFonts w:ascii="AdvP800D" w:hAnsi="AdvP800D" w:cs="AdvP800D"/>
          <w:sz w:val="19"/>
          <w:szCs w:val="19"/>
          <w:lang w:val="en-IN" w:bidi="ta-IN"/>
        </w:rPr>
        <w:t xml:space="preserve"> Edition) Cambridge 2006 (Chapter on Education)</w:t>
      </w:r>
    </w:p>
    <w:p w:rsidR="00A56A0E" w:rsidRPr="00B21C2D" w:rsidRDefault="00A56A0E" w:rsidP="00694EBC">
      <w:pPr>
        <w:pStyle w:val="ListParagraph"/>
        <w:numPr>
          <w:ilvl w:val="0"/>
          <w:numId w:val="9"/>
        </w:numPr>
        <w:spacing w:line="360" w:lineRule="auto"/>
        <w:jc w:val="both"/>
        <w:rPr>
          <w:sz w:val="24"/>
          <w:szCs w:val="24"/>
        </w:rPr>
      </w:pPr>
      <w:r>
        <w:rPr>
          <w:rFonts w:ascii="AdvP800D" w:hAnsi="AdvP800D" w:cs="AdvP800D"/>
          <w:sz w:val="19"/>
          <w:szCs w:val="19"/>
          <w:lang w:val="en-IN" w:bidi="ta-IN"/>
        </w:rPr>
        <w:t>Relevant sections of 1975, 1988, 2000 and 2005 curriculum documents of NCERT.</w:t>
      </w:r>
    </w:p>
    <w:p w:rsidR="00B21C2D" w:rsidRPr="00F41450" w:rsidRDefault="00B21C2D" w:rsidP="00B21C2D">
      <w:pPr>
        <w:pStyle w:val="ListParagraph"/>
        <w:numPr>
          <w:ilvl w:val="0"/>
          <w:numId w:val="9"/>
        </w:numPr>
      </w:pPr>
      <w:r w:rsidRPr="00F41450">
        <w:t xml:space="preserve">Christopher Winch and John </w:t>
      </w:r>
      <w:proofErr w:type="spellStart"/>
      <w:r w:rsidRPr="00F41450">
        <w:t>Gingell</w:t>
      </w:r>
      <w:proofErr w:type="spellEnd"/>
      <w:r w:rsidRPr="00F41450">
        <w:t xml:space="preserve">. Philosophy and Education: A Critical Introduction. </w:t>
      </w:r>
      <w:proofErr w:type="spellStart"/>
      <w:r w:rsidRPr="00F41450">
        <w:t>Routledge</w:t>
      </w:r>
      <w:proofErr w:type="spellEnd"/>
      <w:r w:rsidRPr="00F41450">
        <w:t>, 2005.</w:t>
      </w:r>
    </w:p>
    <w:p w:rsidR="00B21C2D" w:rsidRPr="00F41450" w:rsidRDefault="00B21C2D" w:rsidP="00B21C2D">
      <w:pPr>
        <w:pStyle w:val="ListParagraph"/>
        <w:numPr>
          <w:ilvl w:val="0"/>
          <w:numId w:val="9"/>
        </w:numPr>
      </w:pPr>
      <w:r w:rsidRPr="00F41450">
        <w:t xml:space="preserve">Robin Barrow. An Introduction to Moral Philosophy and Moral Education. </w:t>
      </w:r>
      <w:proofErr w:type="spellStart"/>
      <w:r w:rsidRPr="00F41450">
        <w:t>Routledge</w:t>
      </w:r>
      <w:proofErr w:type="spellEnd"/>
      <w:r w:rsidRPr="00F41450">
        <w:t>, 2007.</w:t>
      </w:r>
    </w:p>
    <w:p w:rsidR="00B21C2D" w:rsidRPr="00F41450" w:rsidRDefault="00B21C2D" w:rsidP="00B21C2D">
      <w:pPr>
        <w:pStyle w:val="ListParagraph"/>
        <w:numPr>
          <w:ilvl w:val="0"/>
          <w:numId w:val="9"/>
        </w:numPr>
      </w:pPr>
      <w:r w:rsidRPr="00F41450">
        <w:t xml:space="preserve">Paul </w:t>
      </w:r>
      <w:proofErr w:type="spellStart"/>
      <w:r w:rsidRPr="00F41450">
        <w:t>Hirst</w:t>
      </w:r>
      <w:proofErr w:type="spellEnd"/>
      <w:r w:rsidRPr="00F41450">
        <w:t xml:space="preserve">. “The Demands of Moral Education: Reason, Virtues and Practices.” In Education in Morality, edited by J H Halstead and T H </w:t>
      </w:r>
      <w:proofErr w:type="spellStart"/>
      <w:r w:rsidRPr="00F41450">
        <w:t>Mclaughlin</w:t>
      </w:r>
      <w:proofErr w:type="spellEnd"/>
      <w:r w:rsidRPr="00F41450">
        <w:t xml:space="preserve">. </w:t>
      </w:r>
      <w:proofErr w:type="spellStart"/>
      <w:r w:rsidRPr="00F41450">
        <w:t>Routledge</w:t>
      </w:r>
      <w:proofErr w:type="spellEnd"/>
      <w:r w:rsidRPr="00F41450">
        <w:t>, 1999</w:t>
      </w:r>
    </w:p>
    <w:p w:rsidR="00B21C2D" w:rsidRPr="00F41450" w:rsidRDefault="00B21C2D" w:rsidP="00B21C2D">
      <w:pPr>
        <w:pStyle w:val="ListParagraph"/>
        <w:numPr>
          <w:ilvl w:val="0"/>
          <w:numId w:val="9"/>
        </w:numPr>
      </w:pPr>
      <w:r w:rsidRPr="00F41450">
        <w:t xml:space="preserve">Noah </w:t>
      </w:r>
      <w:proofErr w:type="spellStart"/>
      <w:r w:rsidRPr="00F41450">
        <w:t>Lemos</w:t>
      </w:r>
      <w:proofErr w:type="spellEnd"/>
      <w:r w:rsidRPr="00F41450">
        <w:t>. An Introduction to the Theory of Knowledge. Cambridge, 2007.</w:t>
      </w:r>
    </w:p>
    <w:p w:rsidR="000B2662" w:rsidRPr="002C6862" w:rsidRDefault="00B21C2D" w:rsidP="002C6862">
      <w:pPr>
        <w:pStyle w:val="ListParagraph"/>
        <w:numPr>
          <w:ilvl w:val="0"/>
          <w:numId w:val="9"/>
        </w:numPr>
      </w:pPr>
      <w:r w:rsidRPr="00F41450">
        <w:t>Christopher Winch. “Curriculum Design and Epistemic Ascent.” Journal of Philosophy of Education, 47, 2013, 128-146.</w:t>
      </w:r>
    </w:p>
    <w:sectPr w:rsidR="000B2662" w:rsidRPr="002C6862" w:rsidSect="006A5D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Kruti Dev 010">
    <w:panose1 w:val="00000000000000000000"/>
    <w:charset w:val="00"/>
    <w:family w:val="auto"/>
    <w:pitch w:val="variable"/>
    <w:sig w:usb0="00000003" w:usb1="00000000" w:usb2="00000000" w:usb3="00000000" w:csb0="00000001" w:csb1="00000000"/>
  </w:font>
  <w:font w:name="AdvP800D">
    <w:panose1 w:val="00000000000000000000"/>
    <w:charset w:val="00"/>
    <w:family w:val="roman"/>
    <w:notTrueType/>
    <w:pitch w:val="default"/>
    <w:sig w:usb0="00000003" w:usb1="00000000" w:usb2="00000000" w:usb3="00000000" w:csb0="00000001" w:csb1="00000000"/>
  </w:font>
  <w:font w:name="AdvP8010">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E05"/>
    <w:multiLevelType w:val="hybridMultilevel"/>
    <w:tmpl w:val="85989AA0"/>
    <w:lvl w:ilvl="0" w:tplc="CC6253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381C6F"/>
    <w:multiLevelType w:val="hybridMultilevel"/>
    <w:tmpl w:val="AD82057E"/>
    <w:lvl w:ilvl="0" w:tplc="11368566">
      <w:start w:val="1"/>
      <w:numFmt w:val="decimal"/>
      <w:lvlText w:val="%1."/>
      <w:lvlJc w:val="left"/>
      <w:pPr>
        <w:ind w:left="720" w:hanging="360"/>
      </w:pPr>
      <w:rPr>
        <w:rFonts w:asciiTheme="majorHAnsi" w:hAnsiTheme="majorHAnsi"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1938A8"/>
    <w:multiLevelType w:val="hybridMultilevel"/>
    <w:tmpl w:val="0C6E17DC"/>
    <w:lvl w:ilvl="0" w:tplc="D7849B62">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F0E28"/>
    <w:multiLevelType w:val="hybridMultilevel"/>
    <w:tmpl w:val="7C9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9259B"/>
    <w:multiLevelType w:val="hybridMultilevel"/>
    <w:tmpl w:val="A45E3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5947A2"/>
    <w:multiLevelType w:val="hybridMultilevel"/>
    <w:tmpl w:val="0C6E17DC"/>
    <w:lvl w:ilvl="0" w:tplc="D7849B62">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55B31"/>
    <w:multiLevelType w:val="hybridMultilevel"/>
    <w:tmpl w:val="D196FE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317C65"/>
    <w:multiLevelType w:val="hybridMultilevel"/>
    <w:tmpl w:val="0C6E17DC"/>
    <w:lvl w:ilvl="0" w:tplc="D7849B62">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91783"/>
    <w:multiLevelType w:val="hybridMultilevel"/>
    <w:tmpl w:val="38F469D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C344F85"/>
    <w:multiLevelType w:val="multilevel"/>
    <w:tmpl w:val="DADCB01A"/>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DF3442B"/>
    <w:multiLevelType w:val="hybridMultilevel"/>
    <w:tmpl w:val="0C6E17DC"/>
    <w:lvl w:ilvl="0" w:tplc="D7849B62">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53250"/>
    <w:multiLevelType w:val="hybridMultilevel"/>
    <w:tmpl w:val="C284FD8A"/>
    <w:lvl w:ilvl="0" w:tplc="5C48B25E">
      <w:start w:val="1"/>
      <w:numFmt w:val="lowerRoman"/>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D2306F0"/>
    <w:multiLevelType w:val="hybridMultilevel"/>
    <w:tmpl w:val="A45E3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A3C0B4C"/>
    <w:multiLevelType w:val="hybridMultilevel"/>
    <w:tmpl w:val="ED822F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8E957A2"/>
    <w:multiLevelType w:val="hybridMultilevel"/>
    <w:tmpl w:val="4C109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6"/>
  </w:num>
  <w:num w:numId="6">
    <w:abstractNumId w:val="13"/>
  </w:num>
  <w:num w:numId="7">
    <w:abstractNumId w:val="8"/>
  </w:num>
  <w:num w:numId="8">
    <w:abstractNumId w:val="14"/>
  </w:num>
  <w:num w:numId="9">
    <w:abstractNumId w:val="1"/>
  </w:num>
  <w:num w:numId="10">
    <w:abstractNumId w:val="12"/>
  </w:num>
  <w:num w:numId="11">
    <w:abstractNumId w:val="4"/>
  </w:num>
  <w:num w:numId="12">
    <w:abstractNumId w:val="5"/>
  </w:num>
  <w:num w:numId="13">
    <w:abstractNumId w:val="3"/>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71645"/>
    <w:rsid w:val="00000892"/>
    <w:rsid w:val="00011652"/>
    <w:rsid w:val="000237EE"/>
    <w:rsid w:val="00063655"/>
    <w:rsid w:val="00071915"/>
    <w:rsid w:val="00083099"/>
    <w:rsid w:val="000B0841"/>
    <w:rsid w:val="000B2662"/>
    <w:rsid w:val="000C0346"/>
    <w:rsid w:val="000F759C"/>
    <w:rsid w:val="00110EAF"/>
    <w:rsid w:val="0013422E"/>
    <w:rsid w:val="00136B48"/>
    <w:rsid w:val="0015734D"/>
    <w:rsid w:val="00192AE7"/>
    <w:rsid w:val="001A155C"/>
    <w:rsid w:val="001A2937"/>
    <w:rsid w:val="001D1B5F"/>
    <w:rsid w:val="001E2DDC"/>
    <w:rsid w:val="001E3538"/>
    <w:rsid w:val="001E5BCB"/>
    <w:rsid w:val="001F329D"/>
    <w:rsid w:val="001F539E"/>
    <w:rsid w:val="00200AA9"/>
    <w:rsid w:val="00244DA7"/>
    <w:rsid w:val="00245D2F"/>
    <w:rsid w:val="00257A71"/>
    <w:rsid w:val="00260BAF"/>
    <w:rsid w:val="002612A0"/>
    <w:rsid w:val="002615D8"/>
    <w:rsid w:val="00264B09"/>
    <w:rsid w:val="00274014"/>
    <w:rsid w:val="002C0CEB"/>
    <w:rsid w:val="002C6862"/>
    <w:rsid w:val="002D2059"/>
    <w:rsid w:val="00313BA7"/>
    <w:rsid w:val="003200FA"/>
    <w:rsid w:val="00334A9C"/>
    <w:rsid w:val="0033530F"/>
    <w:rsid w:val="00335FFE"/>
    <w:rsid w:val="0034175B"/>
    <w:rsid w:val="00341A2E"/>
    <w:rsid w:val="003425B5"/>
    <w:rsid w:val="00360EDD"/>
    <w:rsid w:val="00371645"/>
    <w:rsid w:val="003D4F4B"/>
    <w:rsid w:val="00497474"/>
    <w:rsid w:val="004C58E6"/>
    <w:rsid w:val="004E16E9"/>
    <w:rsid w:val="00501970"/>
    <w:rsid w:val="00511C66"/>
    <w:rsid w:val="00543833"/>
    <w:rsid w:val="00543900"/>
    <w:rsid w:val="00546FBA"/>
    <w:rsid w:val="0059724C"/>
    <w:rsid w:val="005B266B"/>
    <w:rsid w:val="005B4C73"/>
    <w:rsid w:val="005C3295"/>
    <w:rsid w:val="005C6D06"/>
    <w:rsid w:val="00601968"/>
    <w:rsid w:val="00614848"/>
    <w:rsid w:val="00653D98"/>
    <w:rsid w:val="0066652A"/>
    <w:rsid w:val="0067164E"/>
    <w:rsid w:val="006835A8"/>
    <w:rsid w:val="00694EBC"/>
    <w:rsid w:val="006A0179"/>
    <w:rsid w:val="006A2A8D"/>
    <w:rsid w:val="006A5D8D"/>
    <w:rsid w:val="006C7963"/>
    <w:rsid w:val="007030EF"/>
    <w:rsid w:val="00724CAC"/>
    <w:rsid w:val="007D4C1D"/>
    <w:rsid w:val="00816CC7"/>
    <w:rsid w:val="00822F80"/>
    <w:rsid w:val="00891666"/>
    <w:rsid w:val="008A7137"/>
    <w:rsid w:val="008D0D6B"/>
    <w:rsid w:val="008F18CB"/>
    <w:rsid w:val="008F6907"/>
    <w:rsid w:val="00924F1B"/>
    <w:rsid w:val="00947F1C"/>
    <w:rsid w:val="0096639C"/>
    <w:rsid w:val="009803A5"/>
    <w:rsid w:val="00991E6C"/>
    <w:rsid w:val="009B59A2"/>
    <w:rsid w:val="009C5EF8"/>
    <w:rsid w:val="00A20196"/>
    <w:rsid w:val="00A424FD"/>
    <w:rsid w:val="00A534ED"/>
    <w:rsid w:val="00A5578A"/>
    <w:rsid w:val="00A56A0E"/>
    <w:rsid w:val="00A643B9"/>
    <w:rsid w:val="00AA5874"/>
    <w:rsid w:val="00AB52AD"/>
    <w:rsid w:val="00AE6F0C"/>
    <w:rsid w:val="00B21C2D"/>
    <w:rsid w:val="00B31B41"/>
    <w:rsid w:val="00B368A0"/>
    <w:rsid w:val="00B8403F"/>
    <w:rsid w:val="00B9109C"/>
    <w:rsid w:val="00B925E7"/>
    <w:rsid w:val="00BB6C11"/>
    <w:rsid w:val="00BC20FB"/>
    <w:rsid w:val="00BD4CC6"/>
    <w:rsid w:val="00C37602"/>
    <w:rsid w:val="00C56D9B"/>
    <w:rsid w:val="00C63D59"/>
    <w:rsid w:val="00C70D13"/>
    <w:rsid w:val="00C8057B"/>
    <w:rsid w:val="00CF12C7"/>
    <w:rsid w:val="00D24F39"/>
    <w:rsid w:val="00D30CF9"/>
    <w:rsid w:val="00D34292"/>
    <w:rsid w:val="00D4219A"/>
    <w:rsid w:val="00D42FDB"/>
    <w:rsid w:val="00D54501"/>
    <w:rsid w:val="00D87A22"/>
    <w:rsid w:val="00DA369F"/>
    <w:rsid w:val="00DB4A19"/>
    <w:rsid w:val="00DE086A"/>
    <w:rsid w:val="00DF5131"/>
    <w:rsid w:val="00E00376"/>
    <w:rsid w:val="00E353C9"/>
    <w:rsid w:val="00E52449"/>
    <w:rsid w:val="00E92346"/>
    <w:rsid w:val="00EA7ECE"/>
    <w:rsid w:val="00EB5E5E"/>
    <w:rsid w:val="00ED0DE0"/>
    <w:rsid w:val="00ED1457"/>
    <w:rsid w:val="00F249E8"/>
    <w:rsid w:val="00F365EE"/>
    <w:rsid w:val="00F523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8D"/>
  </w:style>
  <w:style w:type="paragraph" w:styleId="Heading1">
    <w:name w:val="heading 1"/>
    <w:basedOn w:val="Normal"/>
    <w:next w:val="Normal"/>
    <w:link w:val="Heading1Char"/>
    <w:rsid w:val="000237EE"/>
    <w:pPr>
      <w:keepNext/>
      <w:widowControl w:val="0"/>
      <w:numPr>
        <w:numId w:val="2"/>
      </w:numPr>
      <w:suppressAutoHyphens/>
      <w:spacing w:before="240" w:after="120"/>
      <w:outlineLvl w:val="0"/>
    </w:pPr>
    <w:rPr>
      <w:rFonts w:ascii="Arial" w:eastAsia="WenQuanYi Micro Hei" w:hAnsi="Arial" w:cs="Lohit Devanagari"/>
      <w:b/>
      <w:bCs/>
      <w:sz w:val="32"/>
      <w:szCs w:val="32"/>
      <w:lang w:val="en-GB" w:eastAsia="zh-CN" w:bidi="hi-IN"/>
    </w:rPr>
  </w:style>
  <w:style w:type="paragraph" w:styleId="Heading2">
    <w:name w:val="heading 2"/>
    <w:basedOn w:val="Normal"/>
    <w:next w:val="Normal"/>
    <w:link w:val="Heading2Char"/>
    <w:rsid w:val="000237EE"/>
    <w:pPr>
      <w:keepNext/>
      <w:widowControl w:val="0"/>
      <w:numPr>
        <w:ilvl w:val="1"/>
        <w:numId w:val="2"/>
      </w:numPr>
      <w:suppressAutoHyphens/>
      <w:spacing w:before="240" w:after="120"/>
      <w:outlineLvl w:val="1"/>
    </w:pPr>
    <w:rPr>
      <w:rFonts w:ascii="Arial" w:eastAsia="WenQuanYi Micro Hei" w:hAnsi="Arial" w:cs="Lohit Devanagari"/>
      <w:b/>
      <w:bCs/>
      <w:i/>
      <w:iCs/>
      <w:sz w:val="28"/>
      <w:szCs w:val="28"/>
      <w:lang w:val="en-GB" w:eastAsia="zh-CN" w:bidi="hi-IN"/>
    </w:rPr>
  </w:style>
  <w:style w:type="paragraph" w:styleId="Heading3">
    <w:name w:val="heading 3"/>
    <w:basedOn w:val="Normal"/>
    <w:next w:val="Normal"/>
    <w:link w:val="Heading3Char"/>
    <w:rsid w:val="000237EE"/>
    <w:pPr>
      <w:keepNext/>
      <w:widowControl w:val="0"/>
      <w:numPr>
        <w:ilvl w:val="2"/>
        <w:numId w:val="2"/>
      </w:numPr>
      <w:suppressAutoHyphens/>
      <w:spacing w:before="240" w:after="120"/>
      <w:outlineLvl w:val="2"/>
    </w:pPr>
    <w:rPr>
      <w:rFonts w:ascii="Arial" w:eastAsia="WenQuanYi Micro Hei" w:hAnsi="Arial" w:cs="Lohit Devanagari"/>
      <w:b/>
      <w:bCs/>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346"/>
    <w:pPr>
      <w:ind w:left="720"/>
      <w:contextualSpacing/>
    </w:pPr>
  </w:style>
  <w:style w:type="character" w:customStyle="1" w:styleId="Heading1Char">
    <w:name w:val="Heading 1 Char"/>
    <w:basedOn w:val="DefaultParagraphFont"/>
    <w:link w:val="Heading1"/>
    <w:rsid w:val="000237EE"/>
    <w:rPr>
      <w:rFonts w:ascii="Arial" w:eastAsia="WenQuanYi Micro Hei" w:hAnsi="Arial" w:cs="Lohit Devanagari"/>
      <w:b/>
      <w:bCs/>
      <w:sz w:val="32"/>
      <w:szCs w:val="32"/>
      <w:lang w:val="en-GB" w:eastAsia="zh-CN" w:bidi="hi-IN"/>
    </w:rPr>
  </w:style>
  <w:style w:type="character" w:customStyle="1" w:styleId="Heading2Char">
    <w:name w:val="Heading 2 Char"/>
    <w:basedOn w:val="DefaultParagraphFont"/>
    <w:link w:val="Heading2"/>
    <w:rsid w:val="000237EE"/>
    <w:rPr>
      <w:rFonts w:ascii="Arial" w:eastAsia="WenQuanYi Micro Hei" w:hAnsi="Arial" w:cs="Lohit Devanagari"/>
      <w:b/>
      <w:bCs/>
      <w:i/>
      <w:iCs/>
      <w:sz w:val="28"/>
      <w:szCs w:val="28"/>
      <w:lang w:val="en-GB" w:eastAsia="zh-CN" w:bidi="hi-IN"/>
    </w:rPr>
  </w:style>
  <w:style w:type="character" w:customStyle="1" w:styleId="Heading3Char">
    <w:name w:val="Heading 3 Char"/>
    <w:basedOn w:val="DefaultParagraphFont"/>
    <w:link w:val="Heading3"/>
    <w:rsid w:val="000237EE"/>
    <w:rPr>
      <w:rFonts w:ascii="Arial" w:eastAsia="WenQuanYi Micro Hei" w:hAnsi="Arial" w:cs="Lohit Devanagari"/>
      <w:b/>
      <w:bCs/>
      <w:sz w:val="28"/>
      <w:szCs w:val="28"/>
      <w:lang w:val="en-GB" w:eastAsia="zh-CN" w:bidi="hi-IN"/>
    </w:rPr>
  </w:style>
  <w:style w:type="character" w:customStyle="1" w:styleId="reference-text">
    <w:name w:val="reference-text"/>
    <w:basedOn w:val="DefaultParagraphFont"/>
    <w:rsid w:val="00CF12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Varadarajan Narayanan</dc:creator>
  <cp:keywords/>
  <dc:description/>
  <cp:lastModifiedBy>pgbt</cp:lastModifiedBy>
  <cp:revision>23</cp:revision>
  <dcterms:created xsi:type="dcterms:W3CDTF">2015-03-16T05:50:00Z</dcterms:created>
  <dcterms:modified xsi:type="dcterms:W3CDTF">2015-04-17T06:21:00Z</dcterms:modified>
</cp:coreProperties>
</file>