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c>
          <w:tcPr>
            <w:gridSpan w:val="2"/>
          </w:tcPr>
          <w:p w:rsidR="00000000" w:rsidDel="00000000" w:rsidP="00000000" w:rsidRDefault="00000000" w:rsidRPr="00000000">
            <w:pPr>
              <w:contextualSpacing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b w:val="1"/>
              </w:rPr>
            </w:pPr>
            <w:r w:rsidDel="00000000" w:rsidR="00000000" w:rsidRPr="00000000">
              <w:rPr>
                <w:b w:val="1"/>
                <w:rtl w:val="0"/>
              </w:rPr>
              <w:t xml:space="preserve">Tool 8</w:t>
            </w:r>
          </w:p>
        </w:tc>
        <w:tc>
          <w:tcPr/>
          <w:p w:rsidR="00000000" w:rsidDel="00000000" w:rsidP="00000000" w:rsidRDefault="00000000" w:rsidRPr="00000000">
            <w:pPr>
              <w:contextualSpacing w:val="0"/>
              <w:rPr>
                <w:b w:val="1"/>
              </w:rPr>
            </w:pPr>
            <w:r w:rsidDel="00000000" w:rsidR="00000000" w:rsidRPr="00000000">
              <w:rPr>
                <w:b w:val="1"/>
                <w:rtl w:val="0"/>
              </w:rPr>
              <w:t xml:space="preserve">Observation DIETs, CTEs, IASEs and BITEs</w:t>
            </w:r>
          </w:p>
        </w:tc>
      </w:tr>
      <w:tr>
        <w:tc>
          <w:tcPr/>
          <w:p w:rsidR="00000000" w:rsidDel="00000000" w:rsidP="00000000" w:rsidRDefault="00000000" w:rsidRPr="00000000">
            <w:pPr>
              <w:contextualSpacing w:val="0"/>
              <w:rPr/>
            </w:pPr>
            <w:r w:rsidDel="00000000" w:rsidR="00000000" w:rsidRPr="00000000">
              <w:rPr>
                <w:rtl w:val="0"/>
              </w:rPr>
              <w:t xml:space="preserve">State</w:t>
            </w:r>
          </w:p>
        </w:tc>
        <w:tc>
          <w:tcPr/>
          <w:p w:rsidR="00000000" w:rsidDel="00000000" w:rsidP="00000000" w:rsidRDefault="00000000" w:rsidRPr="00000000">
            <w:pPr>
              <w:contextualSpacing w:val="0"/>
              <w:rPr/>
            </w:pPr>
            <w:r w:rsidDel="00000000" w:rsidR="00000000" w:rsidRPr="00000000">
              <w:rPr>
                <w:rtl w:val="0"/>
              </w:rPr>
              <w:t xml:space="preserve">Bihar</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District/Place</w:t>
            </w:r>
          </w:p>
        </w:tc>
        <w:tc>
          <w:tcPr/>
          <w:p w:rsidR="00000000" w:rsidDel="00000000" w:rsidP="00000000" w:rsidRDefault="00000000" w:rsidRPr="00000000">
            <w:pPr>
              <w:contextualSpacing w:val="0"/>
              <w:rPr/>
            </w:pPr>
            <w:r w:rsidDel="00000000" w:rsidR="00000000" w:rsidRPr="00000000">
              <w:rPr>
                <w:rtl w:val="0"/>
              </w:rPr>
              <w:t xml:space="preserve">Nalanda</w:t>
            </w:r>
          </w:p>
        </w:tc>
      </w:tr>
      <w:tr>
        <w:tc>
          <w:tcPr/>
          <w:p w:rsidR="00000000" w:rsidDel="00000000" w:rsidP="00000000" w:rsidRDefault="00000000" w:rsidRPr="00000000">
            <w:pPr>
              <w:contextualSpacing w:val="0"/>
              <w:rPr/>
            </w:pPr>
            <w:r w:rsidDel="00000000" w:rsidR="00000000" w:rsidRPr="00000000">
              <w:rPr>
                <w:rtl w:val="0"/>
              </w:rPr>
              <w:t xml:space="preserve">Name of institution</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DIET Noorsarai, Nalanda</w:t>
            </w:r>
          </w:p>
        </w:tc>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t xml:space="preserve">Researcher name</w:t>
            </w:r>
          </w:p>
        </w:tc>
        <w:tc>
          <w:tcPr/>
          <w:p w:rsidR="00000000" w:rsidDel="00000000" w:rsidP="00000000" w:rsidRDefault="00000000" w:rsidRPr="00000000">
            <w:pPr>
              <w:contextualSpacing w:val="0"/>
              <w:rPr/>
            </w:pPr>
            <w:r w:rsidDel="00000000" w:rsidR="00000000" w:rsidRPr="00000000">
              <w:rPr>
                <w:rtl w:val="0"/>
              </w:rPr>
              <w:t xml:space="preserve">Bihar Team</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Date of visit</w:t>
            </w:r>
          </w:p>
        </w:tc>
        <w:tc>
          <w:tcPr/>
          <w:p w:rsidR="00000000" w:rsidDel="00000000" w:rsidP="00000000" w:rsidRDefault="00000000" w:rsidRPr="00000000">
            <w:pPr>
              <w:contextualSpacing w:val="0"/>
              <w:rPr/>
            </w:pPr>
            <w:r w:rsidDel="00000000" w:rsidR="00000000" w:rsidRPr="00000000">
              <w:rPr>
                <w:rtl w:val="0"/>
              </w:rPr>
              <w:t xml:space="preserve">26/08/2017</w:t>
            </w:r>
          </w:p>
        </w:tc>
      </w:tr>
      <w:tr>
        <w:tc>
          <w:tcPr/>
          <w:p w:rsidR="00000000" w:rsidDel="00000000" w:rsidP="00000000" w:rsidRDefault="00000000" w:rsidRPr="00000000">
            <w:pPr>
              <w:contextualSpacing w:val="0"/>
              <w:rPr>
                <w:b w:val="1"/>
              </w:rPr>
            </w:pPr>
            <w:r w:rsidDel="00000000" w:rsidR="00000000" w:rsidRPr="00000000">
              <w:rPr>
                <w:b w:val="1"/>
                <w:rtl w:val="0"/>
              </w:rPr>
              <w:t xml:space="preserve">Respondent name</w:t>
            </w:r>
          </w:p>
        </w:tc>
        <w:tc>
          <w:tcPr/>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tc>
        <w:tc>
          <w:tcPr/>
          <w:p w:rsidR="00000000" w:rsidDel="00000000" w:rsidP="00000000" w:rsidRDefault="00000000" w:rsidRPr="00000000">
            <w:pPr>
              <w:contextualSpacing w:val="0"/>
              <w:rPr>
                <w:b w:val="1"/>
              </w:rPr>
            </w:pPr>
            <w:r w:rsidDel="00000000" w:rsidR="00000000" w:rsidRPr="00000000">
              <w:rPr>
                <w:b w:val="1"/>
                <w:rtl w:val="0"/>
              </w:rPr>
              <w:t xml:space="preserve">Designation</w:t>
            </w:r>
          </w:p>
        </w:tc>
        <w:tc>
          <w:tcPr/>
          <w:p w:rsidR="00000000" w:rsidDel="00000000" w:rsidP="00000000" w:rsidRDefault="00000000" w:rsidRPr="00000000">
            <w:pPr>
              <w:contextualSpacing w:val="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Type of building: </w:t>
      </w:r>
      <w:r w:rsidDel="00000000" w:rsidR="00000000" w:rsidRPr="00000000">
        <w:rPr>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The institute’s administrative work shifted in new campus just before two days. Still some rooms of the building are under construction.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State of the garden and surrounding</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Some flowering plants are planted in front of old building, some trees in campus premises are along the boundary wall.</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Cleanliness and ventilation</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administration building is clean. As the construction is in progress construction material creating obstacle to keep the campus clean.</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Boundary wall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Boundary wall along the four side of the institute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Surroundings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Though the highway is in front of institution, left side market and rear side of the institute has residential area of Noorsarai.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playgrounds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Do not have space for playground.</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Accessibility  (please also note the transport used to reach by students and staff and teachers)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Public and private transportation is used by students whereas some students and teachers as use their bikes as medium of transportation.</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Rooms </w:t>
      </w: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1418"/>
        <w:gridCol w:w="3302"/>
        <w:gridCol w:w="2340"/>
        <w:tblGridChange w:id="0">
          <w:tblGrid>
            <w:gridCol w:w="2300"/>
            <w:gridCol w:w="1418"/>
            <w:gridCol w:w="3302"/>
            <w:gridCol w:w="2340"/>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Y/N and number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Functional/being used and maintained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Remarks </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Room for head/principal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maintained and having good interior with  sofa, chairs.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staff members can seat at a time in staffroom.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enough classrooms available in new academic building.</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Multipurpose hall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 is used for all the programmes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issue books from library but reading facility in library is not available.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 room with various resources like TLM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not in functional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storerooms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functional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Seminar 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 is used as seminar 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 (if separate from multipurpose hall)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it is used for all the activities like seminar.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lab</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 is still in Old building, Eight computers which are functional in condition but student or teachers to not use it often.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toilets for men and women (staff)</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building is still under construction so presently there is no toilets for staff</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toilets for men and women (students)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construction so student use toilets of old building which is common for male and women.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Hostels for me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available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 for women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under construction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Drinking water facility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Taps are available in old building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Canteen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available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Quarters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Space is not enough for construction.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 administration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it is used by senior and junior clerk</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Equipment and resources</w:t>
      </w: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1418"/>
        <w:gridCol w:w="3302"/>
        <w:gridCol w:w="2340"/>
        <w:tblGridChange w:id="0">
          <w:tblGrid>
            <w:gridCol w:w="2300"/>
            <w:gridCol w:w="1418"/>
            <w:gridCol w:w="3302"/>
            <w:gridCol w:w="2340"/>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 Equipment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Projector and ppt is being used in lecture by lecturer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 Equipment in lab for students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Computers are available, no additional equipments.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principle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staff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for administration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Used for administration work.</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Recreational equipment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Resources and TLMs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Old building have resource room which is also used by BRC</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 equipment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are functional but not been used regularly.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books: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reference</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Textbooks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textbooks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Magazines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newspaper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kind of books were present in library. did not found magazines and newspapers.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institution have electricity? Ye</w:t>
      </w:r>
      <w:r w:rsidDel="00000000" w:rsidR="00000000" w:rsidRPr="00000000">
        <w:rPr>
          <w:rtl w:val="0"/>
        </w:rPr>
        <w:t xml:space="preserv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backup generator? NO</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well ventilated rooms and fans? YES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internet connection? Yes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internet working on the day of your visit? </w:t>
      </w:r>
      <w:r w:rsidDel="00000000" w:rsidR="00000000" w:rsidRPr="00000000">
        <w:rPr>
          <w:rtl w:val="0"/>
        </w:rPr>
        <w:t xml:space="preserve">No</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there electricity on the day of your visit? Yes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institute have a website? Y</w:t>
      </w:r>
      <w:r w:rsidDel="00000000" w:rsidR="00000000" w:rsidRPr="00000000">
        <w:rPr>
          <w:rtl w:val="0"/>
        </w:rPr>
        <w:t xml:space="preserve">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on the website?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website is so beautiful, information about institute, Study material, information about ODL, latest news section and the important website's link like MHRD, NCERT, UGC etc. Information about staff, Admission and gallery.</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observations about infrastructure, facilities and resources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Currently the infrastructure is not enough for the institution but after completion of construction institute may get  enough infrastructure.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Classroom observation.  Please sit in and observe the transaction in a class and note the following.  Is the teaching learning process interactive?  What kinds of questions are asked by teachers and by the student-teachers?   Do student teachers seem to be involved?  Does the teacher seem to be prepared?</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rPr/>
      </w:pPr>
      <w:r w:rsidDel="00000000" w:rsidR="00000000" w:rsidRPr="00000000">
        <w:rPr>
          <w:rtl w:val="0"/>
        </w:rPr>
        <w:t xml:space="preserve">During classroom observation first year students was performing Activity in Hindi Language. Teaching was interactive all the students were involved actively.  Teacher was well prepared with lesson plan and TLM.</w:t>
      </w:r>
    </w:p>
    <w:sectPr>
      <w:pgSz w:h="16838" w:w="11906"/>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I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